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592CC3" w:rsidR="00592CC3" w:rsidP="00592CC3" w:rsidRDefault="00592CC3" w14:paraId="5CE9823D" w14:textId="23E6B015">
      <w:pPr>
        <w:jc w:val="center"/>
        <w:rPr>
          <w:rFonts w:ascii="Cambria" w:hAnsi="Cambria" w:cs="Times New Roman"/>
          <w:color w:val="000000"/>
          <w:sz w:val="36"/>
          <w:szCs w:val="36"/>
        </w:rPr>
      </w:pPr>
      <w:r w:rsidRPr="00592CC3">
        <w:rPr>
          <w:rFonts w:ascii="Cambria" w:hAnsi="Cambria" w:cs="Times New Roman"/>
          <w:i/>
          <w:iCs/>
          <w:color w:val="000000"/>
          <w:sz w:val="36"/>
          <w:szCs w:val="36"/>
        </w:rPr>
        <w:t xml:space="preserve">The Death of Klinghoffer: </w:t>
      </w:r>
      <w:r w:rsidRPr="00B273EE" w:rsidR="00B337BD">
        <w:rPr>
          <w:rFonts w:ascii="Cambria" w:hAnsi="Cambria" w:cs="Times New Roman"/>
          <w:iCs/>
          <w:color w:val="000000"/>
          <w:sz w:val="36"/>
          <w:szCs w:val="36"/>
        </w:rPr>
        <w:t>An E</w:t>
      </w:r>
      <w:r w:rsidRPr="00B273EE" w:rsidR="00B273EE">
        <w:rPr>
          <w:rFonts w:ascii="Cambria" w:hAnsi="Cambria" w:cs="Times New Roman"/>
          <w:iCs/>
          <w:color w:val="000000"/>
          <w:sz w:val="36"/>
          <w:szCs w:val="36"/>
        </w:rPr>
        <w:t>n</w:t>
      </w:r>
      <w:r w:rsidRPr="00B273EE" w:rsidR="00B337BD">
        <w:rPr>
          <w:rFonts w:ascii="Cambria" w:hAnsi="Cambria" w:cs="Times New Roman"/>
          <w:iCs/>
          <w:color w:val="000000"/>
          <w:sz w:val="36"/>
          <w:szCs w:val="36"/>
        </w:rPr>
        <w:t>gaged</w:t>
      </w:r>
      <w:r w:rsidR="00B337BD">
        <w:rPr>
          <w:rFonts w:ascii="Cambria" w:hAnsi="Cambria" w:cs="Times New Roman"/>
          <w:i/>
          <w:iCs/>
          <w:color w:val="000000"/>
          <w:sz w:val="36"/>
          <w:szCs w:val="36"/>
        </w:rPr>
        <w:t xml:space="preserve"> </w:t>
      </w:r>
      <w:r w:rsidRPr="00592CC3">
        <w:rPr>
          <w:rFonts w:ascii="Cambria" w:hAnsi="Cambria" w:cs="Times New Roman"/>
          <w:color w:val="000000"/>
          <w:sz w:val="36"/>
          <w:szCs w:val="36"/>
        </w:rPr>
        <w:t>Participant</w:t>
      </w:r>
      <w:r w:rsidR="00B273EE">
        <w:rPr>
          <w:rFonts w:ascii="Cambria" w:hAnsi="Cambria" w:cs="Times New Roman"/>
          <w:color w:val="000000"/>
          <w:sz w:val="36"/>
          <w:szCs w:val="36"/>
        </w:rPr>
        <w:t>’s</w:t>
      </w:r>
      <w:r w:rsidRPr="00592CC3">
        <w:rPr>
          <w:rFonts w:ascii="Cambria" w:hAnsi="Cambria" w:cs="Times New Roman"/>
          <w:color w:val="000000"/>
          <w:sz w:val="36"/>
          <w:szCs w:val="36"/>
        </w:rPr>
        <w:t xml:space="preserve"> Guide</w:t>
      </w:r>
    </w:p>
    <w:p w:rsidR="00592CC3" w:rsidP="00592CC3" w:rsidRDefault="00592CC3" w14:paraId="05363502" w14:textId="77777777">
      <w:pPr>
        <w:jc w:val="center"/>
        <w:rPr>
          <w:rFonts w:ascii="Cambria" w:hAnsi="Cambria" w:cs="Times New Roman"/>
          <w:color w:val="000000"/>
        </w:rPr>
      </w:pPr>
    </w:p>
    <w:p w:rsidR="00592CC3" w:rsidP="00592CC3" w:rsidRDefault="00592CC3" w14:paraId="0B9C2ED9" w14:textId="77777777">
      <w:pPr>
        <w:jc w:val="center"/>
        <w:rPr>
          <w:rFonts w:ascii="Cambria" w:hAnsi="Cambria" w:cs="Times New Roman"/>
          <w:color w:val="000000"/>
        </w:rPr>
      </w:pPr>
      <w:r>
        <w:rPr>
          <w:rFonts w:eastAsia="Times New Roman" w:cs="Times New Roman"/>
          <w:noProof/>
        </w:rPr>
        <w:drawing>
          <wp:inline distT="0" distB="0" distL="0" distR="0" wp14:anchorId="7416863C" wp14:editId="1F2892FA">
            <wp:extent cx="2002367" cy="1435030"/>
            <wp:effectExtent l="0" t="0" r="4445" b="0"/>
            <wp:docPr id="5" name="irc_mi" descr="http://upload.wikimedia.org/wikipedia/commons/b/bd/Achill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d/Achille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367" cy="1435030"/>
                    </a:xfrm>
                    <a:prstGeom prst="rect">
                      <a:avLst/>
                    </a:prstGeom>
                    <a:noFill/>
                    <a:ln>
                      <a:noFill/>
                    </a:ln>
                  </pic:spPr>
                </pic:pic>
              </a:graphicData>
            </a:graphic>
          </wp:inline>
        </w:drawing>
      </w:r>
    </w:p>
    <w:p w:rsidR="000E064B" w:rsidP="00592CC3" w:rsidRDefault="000E064B" w14:paraId="27C7FFE4" w14:textId="77777777">
      <w:pPr>
        <w:jc w:val="center"/>
        <w:rPr>
          <w:rFonts w:ascii="Cambria" w:hAnsi="Cambria" w:cs="Times New Roman"/>
          <w:color w:val="000000"/>
        </w:rPr>
      </w:pPr>
    </w:p>
    <w:p w:rsidR="00FD088E" w:rsidP="00036286" w:rsidRDefault="00D964EC" w14:paraId="71B1796A" w14:textId="065CBD5F">
      <w:pPr>
        <w:rPr>
          <w:rFonts w:ascii="Cambria" w:hAnsi="Cambria" w:cs="Times New Roman"/>
          <w:color w:val="000000"/>
        </w:rPr>
      </w:pPr>
      <w:r>
        <w:rPr>
          <w:rFonts w:ascii="Cambria" w:hAnsi="Cambria" w:cs="Times New Roman"/>
          <w:color w:val="000000"/>
        </w:rPr>
        <w:t>Powerful drama</w:t>
      </w:r>
      <w:r w:rsidR="00FD1DE9">
        <w:rPr>
          <w:rFonts w:ascii="Cambria" w:hAnsi="Cambria" w:cs="Times New Roman"/>
          <w:color w:val="000000"/>
        </w:rPr>
        <w:t xml:space="preserve"> involves more than creative artists, talented </w:t>
      </w:r>
      <w:r>
        <w:rPr>
          <w:rFonts w:ascii="Cambria" w:hAnsi="Cambria" w:cs="Times New Roman"/>
          <w:color w:val="000000"/>
        </w:rPr>
        <w:t>perfo</w:t>
      </w:r>
      <w:r w:rsidR="00691A4E">
        <w:rPr>
          <w:rFonts w:ascii="Cambria" w:hAnsi="Cambria" w:cs="Times New Roman"/>
          <w:color w:val="000000"/>
        </w:rPr>
        <w:t>rmers, and</w:t>
      </w:r>
      <w:r w:rsidR="008C4BE1">
        <w:rPr>
          <w:rFonts w:ascii="Cambria" w:hAnsi="Cambria" w:cs="Times New Roman"/>
          <w:color w:val="000000"/>
        </w:rPr>
        <w:t xml:space="preserve"> </w:t>
      </w:r>
      <w:r w:rsidR="006555D8">
        <w:rPr>
          <w:rFonts w:ascii="Cambria" w:hAnsi="Cambria" w:cs="Times New Roman"/>
          <w:color w:val="000000"/>
        </w:rPr>
        <w:t>passive audiences</w:t>
      </w:r>
      <w:r>
        <w:rPr>
          <w:rFonts w:ascii="Cambria" w:hAnsi="Cambria" w:cs="Times New Roman"/>
          <w:color w:val="000000"/>
        </w:rPr>
        <w:t xml:space="preserve">. </w:t>
      </w:r>
      <w:r w:rsidR="00D80CDE">
        <w:rPr>
          <w:rFonts w:ascii="Cambria" w:hAnsi="Cambria" w:cs="Times New Roman"/>
          <w:color w:val="000000"/>
        </w:rPr>
        <w:t xml:space="preserve">How it helps us hear and </w:t>
      </w:r>
      <w:r w:rsidR="001F64D5">
        <w:rPr>
          <w:rFonts w:ascii="Cambria" w:hAnsi="Cambria" w:cs="Times New Roman"/>
          <w:color w:val="000000"/>
        </w:rPr>
        <w:t>see</w:t>
      </w:r>
      <w:r w:rsidR="00D80CDE">
        <w:rPr>
          <w:rFonts w:ascii="Cambria" w:hAnsi="Cambria" w:cs="Times New Roman"/>
          <w:color w:val="000000"/>
        </w:rPr>
        <w:t xml:space="preserve"> is part of the greatness of</w:t>
      </w:r>
      <w:r w:rsidR="001F64D5">
        <w:rPr>
          <w:rFonts w:ascii="Cambria" w:hAnsi="Cambria" w:cs="Times New Roman"/>
          <w:color w:val="000000"/>
        </w:rPr>
        <w:t xml:space="preserve"> art. </w:t>
      </w:r>
      <w:r w:rsidR="006B09EE">
        <w:rPr>
          <w:rFonts w:ascii="Cambria" w:hAnsi="Cambria" w:cs="Times New Roman"/>
          <w:color w:val="000000"/>
        </w:rPr>
        <w:t xml:space="preserve">Often enough, art conveys experiences and histories </w:t>
      </w:r>
      <w:r w:rsidR="00E75C8C">
        <w:rPr>
          <w:rFonts w:ascii="Cambria" w:hAnsi="Cambria" w:cs="Times New Roman"/>
          <w:color w:val="000000"/>
        </w:rPr>
        <w:t xml:space="preserve">that touch upon the special experiences of audiences in different ways. </w:t>
      </w:r>
      <w:r w:rsidR="000C0E09">
        <w:rPr>
          <w:rFonts w:ascii="Cambria" w:hAnsi="Cambria" w:cs="Times New Roman"/>
          <w:color w:val="000000"/>
        </w:rPr>
        <w:t xml:space="preserve">Important learning moments as well as </w:t>
      </w:r>
      <w:r w:rsidR="00F1491B">
        <w:rPr>
          <w:rFonts w:ascii="Cambria" w:hAnsi="Cambria" w:cs="Times New Roman"/>
          <w:color w:val="000000"/>
        </w:rPr>
        <w:t>moments that can create greater empathy and working alliances</w:t>
      </w:r>
      <w:r w:rsidR="008C4BE1">
        <w:rPr>
          <w:rFonts w:ascii="Cambria" w:hAnsi="Cambria" w:cs="Times New Roman"/>
          <w:color w:val="000000"/>
        </w:rPr>
        <w:t>,</w:t>
      </w:r>
      <w:r w:rsidR="00F1491B">
        <w:rPr>
          <w:rFonts w:ascii="Cambria" w:hAnsi="Cambria" w:cs="Times New Roman"/>
          <w:color w:val="000000"/>
        </w:rPr>
        <w:t xml:space="preserve"> between people </w:t>
      </w:r>
      <w:r w:rsidR="00036286">
        <w:rPr>
          <w:rFonts w:ascii="Cambria" w:hAnsi="Cambria" w:cs="Times New Roman"/>
          <w:color w:val="000000"/>
        </w:rPr>
        <w:t>of these different backgrounds</w:t>
      </w:r>
      <w:r w:rsidR="008C4BE1">
        <w:rPr>
          <w:rFonts w:ascii="Cambria" w:hAnsi="Cambria" w:cs="Times New Roman"/>
          <w:color w:val="000000"/>
        </w:rPr>
        <w:t>,</w:t>
      </w:r>
      <w:r w:rsidR="008C1F9E">
        <w:rPr>
          <w:rFonts w:ascii="Cambria" w:hAnsi="Cambria" w:cs="Times New Roman"/>
          <w:color w:val="000000"/>
        </w:rPr>
        <w:t xml:space="preserve"> end up being lost</w:t>
      </w:r>
      <w:r w:rsidR="00036286">
        <w:rPr>
          <w:rFonts w:ascii="Cambria" w:hAnsi="Cambria" w:cs="Times New Roman"/>
          <w:color w:val="000000"/>
        </w:rPr>
        <w:t xml:space="preserve"> </w:t>
      </w:r>
      <w:r w:rsidR="003E0F9B">
        <w:rPr>
          <w:rFonts w:ascii="Cambria" w:hAnsi="Cambria" w:cs="Times New Roman"/>
          <w:color w:val="000000"/>
        </w:rPr>
        <w:t xml:space="preserve">because there is no opportunity to pause and to ponder. </w:t>
      </w:r>
    </w:p>
    <w:p w:rsidR="00AC3A16" w:rsidP="00036286" w:rsidRDefault="00AC3A16" w14:paraId="13B17B6C" w14:textId="77777777">
      <w:pPr>
        <w:rPr>
          <w:rFonts w:ascii="Cambria" w:hAnsi="Cambria" w:cs="Times New Roman"/>
          <w:color w:val="000000"/>
        </w:rPr>
      </w:pPr>
    </w:p>
    <w:p w:rsidR="00152904" w:rsidP="00036286" w:rsidRDefault="00FD088E" w14:paraId="01DCFE47" w14:textId="2B3B6E24">
      <w:pPr>
        <w:rPr>
          <w:rFonts w:ascii="Cambria" w:hAnsi="Cambria" w:cs="Times New Roman"/>
          <w:color w:val="000000"/>
        </w:rPr>
      </w:pPr>
      <w:r>
        <w:rPr>
          <w:rFonts w:ascii="Cambria" w:hAnsi="Cambria" w:cs="Times New Roman"/>
          <w:color w:val="000000"/>
        </w:rPr>
        <w:t xml:space="preserve">The Israeli-Palestinian conflict is one of the most intractable and dangerous </w:t>
      </w:r>
      <w:r w:rsidR="009B1E73">
        <w:rPr>
          <w:rFonts w:ascii="Cambria" w:hAnsi="Cambria" w:cs="Times New Roman"/>
          <w:color w:val="000000"/>
        </w:rPr>
        <w:t xml:space="preserve">conflicts </w:t>
      </w:r>
      <w:r w:rsidR="008D6F55">
        <w:rPr>
          <w:rFonts w:ascii="Cambria" w:hAnsi="Cambria" w:cs="Times New Roman"/>
          <w:color w:val="000000"/>
        </w:rPr>
        <w:t xml:space="preserve">to plague a world afflicted by violence in so many of its </w:t>
      </w:r>
      <w:r w:rsidR="008C1F9E">
        <w:rPr>
          <w:rFonts w:ascii="Cambria" w:hAnsi="Cambria" w:cs="Times New Roman"/>
          <w:color w:val="000000"/>
        </w:rPr>
        <w:t xml:space="preserve">dark </w:t>
      </w:r>
      <w:r w:rsidR="008D6F55">
        <w:rPr>
          <w:rFonts w:ascii="Cambria" w:hAnsi="Cambria" w:cs="Times New Roman"/>
          <w:color w:val="000000"/>
        </w:rPr>
        <w:t xml:space="preserve">corners. Its volatility is illustrated not only by </w:t>
      </w:r>
      <w:r w:rsidR="00E34883">
        <w:rPr>
          <w:rFonts w:ascii="Cambria" w:hAnsi="Cambria" w:cs="Times New Roman"/>
          <w:color w:val="000000"/>
        </w:rPr>
        <w:t>murderous battles with increasing number of victims – soldiers as well as civilians</w:t>
      </w:r>
      <w:r w:rsidR="00F14B11">
        <w:rPr>
          <w:rFonts w:ascii="Cambria" w:hAnsi="Cambria" w:cs="Times New Roman"/>
          <w:color w:val="000000"/>
        </w:rPr>
        <w:t>. The fact</w:t>
      </w:r>
      <w:r w:rsidR="00B560C9">
        <w:rPr>
          <w:rFonts w:ascii="Cambria" w:hAnsi="Cambria" w:cs="Times New Roman"/>
          <w:color w:val="000000"/>
        </w:rPr>
        <w:t xml:space="preserve"> is </w:t>
      </w:r>
      <w:r w:rsidR="00F14B11">
        <w:rPr>
          <w:rFonts w:ascii="Cambria" w:hAnsi="Cambria" w:cs="Times New Roman"/>
          <w:color w:val="000000"/>
        </w:rPr>
        <w:t xml:space="preserve">that it is </w:t>
      </w:r>
      <w:r w:rsidR="00B560C9">
        <w:rPr>
          <w:rFonts w:ascii="Cambria" w:hAnsi="Cambria" w:cs="Times New Roman"/>
          <w:color w:val="000000"/>
        </w:rPr>
        <w:t>so difficult to discuss between Palestini</w:t>
      </w:r>
      <w:r w:rsidR="008B729B">
        <w:rPr>
          <w:rFonts w:ascii="Cambria" w:hAnsi="Cambria" w:cs="Times New Roman"/>
          <w:color w:val="000000"/>
        </w:rPr>
        <w:t>an</w:t>
      </w:r>
      <w:r w:rsidR="00B560C9">
        <w:rPr>
          <w:rFonts w:ascii="Cambria" w:hAnsi="Cambria" w:cs="Times New Roman"/>
          <w:color w:val="000000"/>
        </w:rPr>
        <w:t>s and Israelis</w:t>
      </w:r>
      <w:r w:rsidR="00B02901">
        <w:rPr>
          <w:rFonts w:ascii="Cambria" w:hAnsi="Cambria" w:cs="Times New Roman"/>
          <w:color w:val="000000"/>
        </w:rPr>
        <w:t xml:space="preserve">, even </w:t>
      </w:r>
      <w:r w:rsidR="00D96EFB">
        <w:rPr>
          <w:rFonts w:ascii="Cambria" w:hAnsi="Cambria" w:cs="Times New Roman"/>
          <w:color w:val="000000"/>
        </w:rPr>
        <w:t xml:space="preserve">between </w:t>
      </w:r>
      <w:r w:rsidR="00B02901">
        <w:rPr>
          <w:rFonts w:ascii="Cambria" w:hAnsi="Cambria" w:cs="Times New Roman"/>
          <w:color w:val="000000"/>
        </w:rPr>
        <w:t xml:space="preserve">those </w:t>
      </w:r>
      <w:r w:rsidR="00B560C9">
        <w:rPr>
          <w:rFonts w:ascii="Cambria" w:hAnsi="Cambria" w:cs="Times New Roman"/>
          <w:color w:val="000000"/>
        </w:rPr>
        <w:t>with the best of intentions</w:t>
      </w:r>
      <w:r w:rsidR="00B02901">
        <w:rPr>
          <w:rFonts w:ascii="Cambria" w:hAnsi="Cambria" w:cs="Times New Roman"/>
          <w:color w:val="000000"/>
        </w:rPr>
        <w:t>. E</w:t>
      </w:r>
      <w:r w:rsidR="00B560C9">
        <w:rPr>
          <w:rFonts w:ascii="Cambria" w:hAnsi="Cambria" w:cs="Times New Roman"/>
          <w:color w:val="000000"/>
        </w:rPr>
        <w:t>ven wit</w:t>
      </w:r>
      <w:r w:rsidR="00B02901">
        <w:rPr>
          <w:rFonts w:ascii="Cambria" w:hAnsi="Cambria" w:cs="Times New Roman"/>
          <w:color w:val="000000"/>
        </w:rPr>
        <w:t>h</w:t>
      </w:r>
      <w:r w:rsidR="00B560C9">
        <w:rPr>
          <w:rFonts w:ascii="Cambria" w:hAnsi="Cambria" w:cs="Times New Roman"/>
          <w:color w:val="000000"/>
        </w:rPr>
        <w:t>in each community</w:t>
      </w:r>
      <w:r w:rsidR="00B02901">
        <w:rPr>
          <w:rFonts w:ascii="Cambria" w:hAnsi="Cambria" w:cs="Times New Roman"/>
          <w:color w:val="000000"/>
        </w:rPr>
        <w:t>,</w:t>
      </w:r>
      <w:r w:rsidR="00B560C9">
        <w:rPr>
          <w:rFonts w:ascii="Cambria" w:hAnsi="Cambria" w:cs="Times New Roman"/>
          <w:color w:val="000000"/>
        </w:rPr>
        <w:t xml:space="preserve"> there are such radical pol</w:t>
      </w:r>
      <w:r w:rsidR="008B729B">
        <w:rPr>
          <w:rFonts w:ascii="Cambria" w:hAnsi="Cambria" w:cs="Times New Roman"/>
          <w:color w:val="000000"/>
        </w:rPr>
        <w:t xml:space="preserve">arizations that communicative people impose upon themselves silence </w:t>
      </w:r>
      <w:r w:rsidR="003F212F">
        <w:rPr>
          <w:rFonts w:ascii="Cambria" w:hAnsi="Cambria" w:cs="Times New Roman"/>
          <w:color w:val="000000"/>
        </w:rPr>
        <w:t xml:space="preserve">to avoid arguments that are unproductive and </w:t>
      </w:r>
      <w:r w:rsidR="00D96EFB">
        <w:rPr>
          <w:rFonts w:ascii="Cambria" w:hAnsi="Cambria" w:cs="Times New Roman"/>
          <w:color w:val="000000"/>
        </w:rPr>
        <w:t xml:space="preserve">that </w:t>
      </w:r>
      <w:r w:rsidR="003F212F">
        <w:rPr>
          <w:rFonts w:ascii="Cambria" w:hAnsi="Cambria" w:cs="Times New Roman"/>
          <w:color w:val="000000"/>
        </w:rPr>
        <w:t xml:space="preserve">alienate </w:t>
      </w:r>
      <w:r w:rsidR="00A919F8">
        <w:rPr>
          <w:rFonts w:ascii="Cambria" w:hAnsi="Cambria" w:cs="Times New Roman"/>
          <w:color w:val="000000"/>
        </w:rPr>
        <w:t xml:space="preserve">even </w:t>
      </w:r>
      <w:r w:rsidR="00D96EFB">
        <w:rPr>
          <w:rFonts w:ascii="Cambria" w:hAnsi="Cambria" w:cs="Times New Roman"/>
          <w:color w:val="000000"/>
        </w:rPr>
        <w:t xml:space="preserve">those </w:t>
      </w:r>
      <w:r w:rsidR="00E65A1D">
        <w:rPr>
          <w:rFonts w:ascii="Cambria" w:hAnsi="Cambria" w:cs="Times New Roman"/>
          <w:color w:val="000000"/>
        </w:rPr>
        <w:t xml:space="preserve">discussants who consider themselves </w:t>
      </w:r>
      <w:r w:rsidR="00A919F8">
        <w:rPr>
          <w:rFonts w:ascii="Cambria" w:hAnsi="Cambria" w:cs="Times New Roman"/>
          <w:color w:val="000000"/>
        </w:rPr>
        <w:t xml:space="preserve">friends. </w:t>
      </w:r>
    </w:p>
    <w:p w:rsidR="00152904" w:rsidP="00036286" w:rsidRDefault="00152904" w14:paraId="084EBFB6" w14:textId="77777777">
      <w:pPr>
        <w:rPr>
          <w:rFonts w:ascii="Cambria" w:hAnsi="Cambria" w:cs="Times New Roman"/>
          <w:color w:val="000000"/>
        </w:rPr>
      </w:pPr>
    </w:p>
    <w:p w:rsidR="008C4054" w:rsidP="00036286" w:rsidRDefault="00152904" w14:paraId="58F3BC4C" w14:textId="75D990A6">
      <w:pPr>
        <w:rPr>
          <w:rFonts w:ascii="Cambria" w:hAnsi="Cambria" w:cs="Times New Roman"/>
          <w:color w:val="000000"/>
        </w:rPr>
      </w:pPr>
      <w:r>
        <w:rPr>
          <w:rFonts w:ascii="Cambria" w:hAnsi="Cambria" w:cs="Times New Roman"/>
          <w:color w:val="000000"/>
        </w:rPr>
        <w:t xml:space="preserve">It is no wonder, therefore, that </w:t>
      </w:r>
      <w:r w:rsidR="008C4054">
        <w:rPr>
          <w:rFonts w:ascii="Cambria" w:hAnsi="Cambria" w:cs="Times New Roman"/>
          <w:color w:val="000000"/>
        </w:rPr>
        <w:t>to attempt</w:t>
      </w:r>
      <w:r w:rsidR="00A919F8">
        <w:rPr>
          <w:rFonts w:ascii="Cambria" w:hAnsi="Cambria" w:cs="Times New Roman"/>
          <w:color w:val="000000"/>
        </w:rPr>
        <w:t xml:space="preserve"> a work</w:t>
      </w:r>
      <w:r w:rsidR="003A3271">
        <w:rPr>
          <w:rFonts w:ascii="Cambria" w:hAnsi="Cambria" w:cs="Times New Roman"/>
          <w:color w:val="000000"/>
        </w:rPr>
        <w:t xml:space="preserve"> of art that would help us view </w:t>
      </w:r>
      <w:r>
        <w:rPr>
          <w:rFonts w:ascii="Cambria" w:hAnsi="Cambria" w:cs="Times New Roman"/>
          <w:color w:val="000000"/>
        </w:rPr>
        <w:t>both sides of the dispute in any new perspective</w:t>
      </w:r>
      <w:r w:rsidR="003A3271">
        <w:rPr>
          <w:rFonts w:ascii="Cambria" w:hAnsi="Cambria" w:cs="Times New Roman"/>
          <w:color w:val="000000"/>
        </w:rPr>
        <w:t xml:space="preserve"> </w:t>
      </w:r>
      <w:r>
        <w:rPr>
          <w:rFonts w:ascii="Cambria" w:hAnsi="Cambria" w:cs="Times New Roman"/>
          <w:color w:val="000000"/>
        </w:rPr>
        <w:t xml:space="preserve">is a bold effort. </w:t>
      </w:r>
      <w:r w:rsidR="003A3271">
        <w:rPr>
          <w:rFonts w:ascii="Cambria" w:hAnsi="Cambria" w:cs="Times New Roman"/>
          <w:color w:val="000000"/>
        </w:rPr>
        <w:t xml:space="preserve"> </w:t>
      </w:r>
      <w:r w:rsidR="00AA5B92">
        <w:rPr>
          <w:rFonts w:ascii="Cambria" w:hAnsi="Cambria" w:cs="Times New Roman"/>
          <w:color w:val="000000"/>
        </w:rPr>
        <w:t xml:space="preserve">The creators of </w:t>
      </w:r>
      <w:r w:rsidR="00AA5B92">
        <w:rPr>
          <w:rFonts w:ascii="Cambria" w:hAnsi="Cambria" w:cs="Times New Roman"/>
          <w:i/>
          <w:color w:val="000000"/>
        </w:rPr>
        <w:t xml:space="preserve">The Death of Klinghoffer, </w:t>
      </w:r>
      <w:r w:rsidR="00AA5B92">
        <w:rPr>
          <w:rFonts w:ascii="Cambria" w:hAnsi="Cambria" w:cs="Times New Roman"/>
          <w:color w:val="000000"/>
        </w:rPr>
        <w:t xml:space="preserve">an opera depicting the events of the 1985 hijacking of the cruise ship </w:t>
      </w:r>
      <w:proofErr w:type="spellStart"/>
      <w:r w:rsidR="00AA5B92">
        <w:rPr>
          <w:rFonts w:ascii="Cambria" w:hAnsi="Cambria" w:cs="Times New Roman"/>
          <w:i/>
          <w:color w:val="000000"/>
        </w:rPr>
        <w:t>Achille</w:t>
      </w:r>
      <w:proofErr w:type="spellEnd"/>
      <w:r w:rsidR="00AA5B92">
        <w:rPr>
          <w:rFonts w:ascii="Cambria" w:hAnsi="Cambria" w:cs="Times New Roman"/>
          <w:i/>
          <w:color w:val="000000"/>
        </w:rPr>
        <w:t xml:space="preserve"> </w:t>
      </w:r>
      <w:proofErr w:type="spellStart"/>
      <w:r w:rsidR="00AA5B92">
        <w:rPr>
          <w:rFonts w:ascii="Cambria" w:hAnsi="Cambria" w:cs="Times New Roman"/>
          <w:i/>
          <w:color w:val="000000"/>
        </w:rPr>
        <w:t>Lauro</w:t>
      </w:r>
      <w:proofErr w:type="spellEnd"/>
      <w:r w:rsidR="00AA5B92">
        <w:rPr>
          <w:rFonts w:ascii="Cambria" w:hAnsi="Cambria" w:cs="Times New Roman"/>
          <w:i/>
          <w:color w:val="000000"/>
        </w:rPr>
        <w:t xml:space="preserve"> </w:t>
      </w:r>
      <w:r w:rsidR="00AA5B92">
        <w:rPr>
          <w:rFonts w:ascii="Cambria" w:hAnsi="Cambria" w:cs="Times New Roman"/>
          <w:color w:val="000000"/>
        </w:rPr>
        <w:t>and murder of one of its passengers, now being presented at the Metropolitan Opera House, have sought to do just that. The work has not been without controversy</w:t>
      </w:r>
      <w:r w:rsidR="001B07B6">
        <w:rPr>
          <w:rFonts w:ascii="Cambria" w:hAnsi="Cambria" w:cs="Times New Roman"/>
          <w:color w:val="000000"/>
        </w:rPr>
        <w:t xml:space="preserve">, </w:t>
      </w:r>
      <w:r w:rsidR="005F6335">
        <w:rPr>
          <w:rFonts w:ascii="Cambria" w:hAnsi="Cambria" w:cs="Times New Roman"/>
          <w:color w:val="000000"/>
        </w:rPr>
        <w:t xml:space="preserve">particularly </w:t>
      </w:r>
      <w:r w:rsidR="00AA5B92">
        <w:rPr>
          <w:rFonts w:ascii="Cambria" w:hAnsi="Cambria" w:cs="Times New Roman"/>
          <w:color w:val="000000"/>
        </w:rPr>
        <w:t xml:space="preserve">given </w:t>
      </w:r>
      <w:r w:rsidR="005F6335">
        <w:rPr>
          <w:rFonts w:ascii="Cambria" w:hAnsi="Cambria" w:cs="Times New Roman"/>
          <w:color w:val="000000"/>
        </w:rPr>
        <w:t xml:space="preserve">the extra measure of de-humanization </w:t>
      </w:r>
      <w:r w:rsidR="001B07B6">
        <w:rPr>
          <w:rFonts w:ascii="Cambria" w:hAnsi="Cambria" w:cs="Times New Roman"/>
          <w:color w:val="000000"/>
        </w:rPr>
        <w:t xml:space="preserve">involved in terrorism, </w:t>
      </w:r>
      <w:r w:rsidR="002B6AD7">
        <w:rPr>
          <w:rFonts w:ascii="Cambria" w:hAnsi="Cambria" w:cs="Times New Roman"/>
          <w:color w:val="000000"/>
        </w:rPr>
        <w:t>and the fact that public, untaxed money is being used to support this performance</w:t>
      </w:r>
      <w:r w:rsidR="005E2BE1">
        <w:rPr>
          <w:rFonts w:ascii="Cambria" w:hAnsi="Cambria" w:cs="Times New Roman"/>
          <w:color w:val="000000"/>
        </w:rPr>
        <w:t xml:space="preserve">. Has the staff and board of this </w:t>
      </w:r>
      <w:r w:rsidR="00E80AF6">
        <w:rPr>
          <w:rFonts w:ascii="Cambria" w:hAnsi="Cambria" w:cs="Times New Roman"/>
          <w:color w:val="000000"/>
        </w:rPr>
        <w:t>Temple of High Culture</w:t>
      </w:r>
      <w:r w:rsidR="000808B5">
        <w:rPr>
          <w:rFonts w:ascii="Cambria" w:hAnsi="Cambria" w:cs="Times New Roman"/>
          <w:color w:val="000000"/>
        </w:rPr>
        <w:t xml:space="preserve"> adequately fulfilled its </w:t>
      </w:r>
      <w:r w:rsidR="008235B9">
        <w:rPr>
          <w:rFonts w:ascii="Cambria" w:hAnsi="Cambria" w:cs="Times New Roman"/>
          <w:color w:val="000000"/>
        </w:rPr>
        <w:t xml:space="preserve">duty </w:t>
      </w:r>
      <w:r w:rsidR="00D247E9">
        <w:rPr>
          <w:rFonts w:ascii="Cambria" w:hAnsi="Cambria" w:cs="Times New Roman"/>
          <w:color w:val="000000"/>
        </w:rPr>
        <w:t xml:space="preserve">to consider public sensibilities and to </w:t>
      </w:r>
      <w:r w:rsidR="007762E3">
        <w:rPr>
          <w:rFonts w:ascii="Cambria" w:hAnsi="Cambria" w:cs="Times New Roman"/>
          <w:color w:val="000000"/>
        </w:rPr>
        <w:t>protect the MET and Public Art</w:t>
      </w:r>
      <w:r w:rsidR="00170CA0">
        <w:rPr>
          <w:rFonts w:ascii="Cambria" w:hAnsi="Cambria" w:cs="Times New Roman"/>
          <w:color w:val="000000"/>
        </w:rPr>
        <w:t>,</w:t>
      </w:r>
      <w:r w:rsidR="007762E3">
        <w:rPr>
          <w:rFonts w:ascii="Cambria" w:hAnsi="Cambria" w:cs="Times New Roman"/>
          <w:color w:val="000000"/>
        </w:rPr>
        <w:t xml:space="preserve"> more </w:t>
      </w:r>
      <w:r w:rsidR="00BE5365">
        <w:rPr>
          <w:rFonts w:ascii="Cambria" w:hAnsi="Cambria" w:cs="Times New Roman"/>
          <w:color w:val="000000"/>
        </w:rPr>
        <w:t>g</w:t>
      </w:r>
      <w:r w:rsidR="007762E3">
        <w:rPr>
          <w:rFonts w:ascii="Cambria" w:hAnsi="Cambria" w:cs="Times New Roman"/>
          <w:color w:val="000000"/>
        </w:rPr>
        <w:t>enerally</w:t>
      </w:r>
      <w:r w:rsidR="00D86F29">
        <w:rPr>
          <w:rFonts w:ascii="Cambria" w:hAnsi="Cambria" w:cs="Times New Roman"/>
          <w:color w:val="000000"/>
        </w:rPr>
        <w:t>,</w:t>
      </w:r>
      <w:r w:rsidR="007762E3">
        <w:rPr>
          <w:rFonts w:ascii="Cambria" w:hAnsi="Cambria" w:cs="Times New Roman"/>
          <w:color w:val="000000"/>
        </w:rPr>
        <w:t xml:space="preserve"> </w:t>
      </w:r>
      <w:r w:rsidR="00BE5365">
        <w:rPr>
          <w:rFonts w:ascii="Cambria" w:hAnsi="Cambria" w:cs="Times New Roman"/>
          <w:color w:val="000000"/>
        </w:rPr>
        <w:t>from</w:t>
      </w:r>
      <w:r w:rsidR="00D86F29">
        <w:rPr>
          <w:rFonts w:ascii="Cambria" w:hAnsi="Cambria" w:cs="Times New Roman"/>
          <w:color w:val="000000"/>
        </w:rPr>
        <w:t xml:space="preserve"> </w:t>
      </w:r>
      <w:r w:rsidR="008A3D0B">
        <w:rPr>
          <w:rFonts w:ascii="Cambria" w:hAnsi="Cambria" w:cs="Times New Roman"/>
          <w:color w:val="000000"/>
        </w:rPr>
        <w:t>loss of influence and support?</w:t>
      </w:r>
      <w:r w:rsidR="00BE5365">
        <w:rPr>
          <w:rFonts w:ascii="Cambria" w:hAnsi="Cambria" w:cs="Times New Roman"/>
          <w:color w:val="000000"/>
        </w:rPr>
        <w:t xml:space="preserve"> </w:t>
      </w:r>
      <w:r w:rsidR="00BE6555">
        <w:rPr>
          <w:rFonts w:ascii="Cambria" w:hAnsi="Cambria" w:cs="Times New Roman"/>
          <w:color w:val="000000"/>
        </w:rPr>
        <w:t xml:space="preserve"> </w:t>
      </w:r>
      <w:r w:rsidR="00073176">
        <w:rPr>
          <w:rFonts w:ascii="Cambria" w:hAnsi="Cambria" w:cs="Times New Roman"/>
          <w:color w:val="000000"/>
        </w:rPr>
        <w:t>I</w:t>
      </w:r>
      <w:r w:rsidR="002156E2">
        <w:rPr>
          <w:rFonts w:ascii="Cambria" w:hAnsi="Cambria" w:cs="Times New Roman"/>
          <w:color w:val="000000"/>
        </w:rPr>
        <w:t xml:space="preserve">t becomes a responsibility </w:t>
      </w:r>
      <w:r w:rsidR="00073176">
        <w:rPr>
          <w:rFonts w:ascii="Cambria" w:hAnsi="Cambria" w:cs="Times New Roman"/>
          <w:color w:val="000000"/>
        </w:rPr>
        <w:t xml:space="preserve">and civic duty </w:t>
      </w:r>
      <w:r w:rsidR="002156E2">
        <w:rPr>
          <w:rFonts w:ascii="Cambria" w:hAnsi="Cambria" w:cs="Times New Roman"/>
          <w:color w:val="000000"/>
        </w:rPr>
        <w:t>of citizens of all backgrounds to examin</w:t>
      </w:r>
      <w:r w:rsidR="00DF5834">
        <w:rPr>
          <w:rFonts w:ascii="Cambria" w:hAnsi="Cambria" w:cs="Times New Roman"/>
          <w:color w:val="000000"/>
        </w:rPr>
        <w:t>e th</w:t>
      </w:r>
      <w:r w:rsidR="00970D8E">
        <w:rPr>
          <w:rFonts w:ascii="Cambria" w:hAnsi="Cambria" w:cs="Times New Roman"/>
          <w:color w:val="000000"/>
        </w:rPr>
        <w:t>e judgment behind staging this opera</w:t>
      </w:r>
      <w:r w:rsidR="00005680">
        <w:rPr>
          <w:rFonts w:ascii="Cambria" w:hAnsi="Cambria" w:cs="Times New Roman"/>
          <w:color w:val="000000"/>
        </w:rPr>
        <w:t xml:space="preserve">. </w:t>
      </w:r>
    </w:p>
    <w:p w:rsidR="008C4054" w:rsidP="00036286" w:rsidRDefault="008C4054" w14:paraId="1AE81E26" w14:textId="77777777">
      <w:pPr>
        <w:rPr>
          <w:rFonts w:ascii="Cambria" w:hAnsi="Cambria" w:cs="Times New Roman"/>
          <w:color w:val="000000"/>
        </w:rPr>
      </w:pPr>
    </w:p>
    <w:p w:rsidRPr="00592CC3" w:rsidR="000E064B" w:rsidP="00036286" w:rsidRDefault="000E064B" w14:paraId="3EB0A1C0" w14:textId="18D0475A">
      <w:pPr>
        <w:rPr>
          <w:rFonts w:ascii="Cambria" w:hAnsi="Cambria" w:cs="Times New Roman"/>
          <w:color w:val="000000"/>
        </w:rPr>
      </w:pPr>
      <w:r>
        <w:rPr>
          <w:rFonts w:ascii="Cambria" w:hAnsi="Cambria" w:cs="Times New Roman"/>
          <w:color w:val="000000"/>
        </w:rPr>
        <w:t xml:space="preserve">We welcome you in joining us in </w:t>
      </w:r>
      <w:r w:rsidR="00A531CA">
        <w:rPr>
          <w:rFonts w:ascii="Cambria" w:hAnsi="Cambria" w:cs="Times New Roman"/>
          <w:color w:val="000000"/>
        </w:rPr>
        <w:t xml:space="preserve">an </w:t>
      </w:r>
      <w:r w:rsidR="00B95BED">
        <w:rPr>
          <w:rFonts w:ascii="Cambria" w:hAnsi="Cambria" w:cs="Times New Roman"/>
          <w:color w:val="000000"/>
        </w:rPr>
        <w:t xml:space="preserve">unusual </w:t>
      </w:r>
      <w:r w:rsidR="00A531CA">
        <w:rPr>
          <w:rFonts w:ascii="Cambria" w:hAnsi="Cambria" w:cs="Times New Roman"/>
          <w:color w:val="000000"/>
        </w:rPr>
        <w:t xml:space="preserve">exercise of careful listening and </w:t>
      </w:r>
      <w:r w:rsidR="002A4401">
        <w:rPr>
          <w:rFonts w:ascii="Cambria" w:hAnsi="Cambria" w:cs="Times New Roman"/>
          <w:color w:val="000000"/>
        </w:rPr>
        <w:t>deep interpretation</w:t>
      </w:r>
      <w:r w:rsidR="00B95BED">
        <w:rPr>
          <w:rFonts w:ascii="Cambria" w:hAnsi="Cambria" w:cs="Times New Roman"/>
          <w:color w:val="000000"/>
        </w:rPr>
        <w:t>.</w:t>
      </w:r>
      <w:r w:rsidR="001A1720">
        <w:rPr>
          <w:rFonts w:ascii="Cambria" w:hAnsi="Cambria" w:cs="Times New Roman"/>
          <w:color w:val="000000"/>
        </w:rPr>
        <w:t xml:space="preserve"> This </w:t>
      </w:r>
      <w:r w:rsidR="00A531CA">
        <w:rPr>
          <w:rFonts w:ascii="Cambria" w:hAnsi="Cambria" w:cs="Times New Roman"/>
          <w:color w:val="000000"/>
        </w:rPr>
        <w:t xml:space="preserve">selection of passages </w:t>
      </w:r>
      <w:r w:rsidR="002E3BDE">
        <w:rPr>
          <w:rFonts w:ascii="Cambria" w:hAnsi="Cambria" w:cs="Times New Roman"/>
          <w:color w:val="000000"/>
        </w:rPr>
        <w:t xml:space="preserve">from </w:t>
      </w:r>
      <w:r w:rsidRPr="00BF5A32" w:rsidR="002E3BDE">
        <w:rPr>
          <w:rFonts w:ascii="Cambria" w:hAnsi="Cambria" w:cs="Times New Roman"/>
          <w:i/>
          <w:color w:val="000000"/>
        </w:rPr>
        <w:t>The Death of Klinghoffer</w:t>
      </w:r>
      <w:r w:rsidR="001A1720">
        <w:rPr>
          <w:rFonts w:ascii="Cambria" w:hAnsi="Cambria" w:cs="Times New Roman"/>
          <w:color w:val="000000"/>
        </w:rPr>
        <w:t xml:space="preserve"> is</w:t>
      </w:r>
      <w:r w:rsidR="00AA5B92">
        <w:rPr>
          <w:rFonts w:ascii="Cambria" w:hAnsi="Cambria" w:cs="Times New Roman"/>
          <w:color w:val="000000"/>
        </w:rPr>
        <w:t xml:space="preserve"> designed to involve</w:t>
      </w:r>
      <w:r w:rsidR="001B4C3D">
        <w:rPr>
          <w:rFonts w:ascii="Cambria" w:hAnsi="Cambria" w:cs="Times New Roman"/>
          <w:color w:val="000000"/>
        </w:rPr>
        <w:t xml:space="preserve"> a broad range of people of </w:t>
      </w:r>
      <w:r w:rsidR="008E2BFC">
        <w:rPr>
          <w:rFonts w:ascii="Cambria" w:hAnsi="Cambria" w:cs="Times New Roman"/>
          <w:color w:val="000000"/>
        </w:rPr>
        <w:t>different experiences and identities</w:t>
      </w:r>
      <w:r w:rsidR="005D69E3">
        <w:rPr>
          <w:rFonts w:ascii="Cambria" w:hAnsi="Cambria" w:cs="Times New Roman"/>
          <w:color w:val="000000"/>
        </w:rPr>
        <w:t xml:space="preserve"> in </w:t>
      </w:r>
      <w:r w:rsidR="005D69E3">
        <w:rPr>
          <w:rFonts w:ascii="Cambria" w:hAnsi="Cambria" w:cs="Times New Roman"/>
          <w:color w:val="000000"/>
        </w:rPr>
        <w:lastRenderedPageBreak/>
        <w:t xml:space="preserve">examining the </w:t>
      </w:r>
      <w:r w:rsidR="00860FE1">
        <w:rPr>
          <w:rFonts w:ascii="Cambria" w:hAnsi="Cambria" w:cs="Times New Roman"/>
          <w:color w:val="000000"/>
        </w:rPr>
        <w:t xml:space="preserve">stated </w:t>
      </w:r>
      <w:r w:rsidR="005D69E3">
        <w:rPr>
          <w:rFonts w:ascii="Cambria" w:hAnsi="Cambria" w:cs="Times New Roman"/>
          <w:color w:val="000000"/>
        </w:rPr>
        <w:t xml:space="preserve">humanizing and </w:t>
      </w:r>
      <w:r w:rsidR="00860FE1">
        <w:rPr>
          <w:rFonts w:ascii="Cambria" w:hAnsi="Cambria" w:cs="Times New Roman"/>
          <w:color w:val="000000"/>
        </w:rPr>
        <w:t>the peacemaking aspirations</w:t>
      </w:r>
      <w:r w:rsidR="00AA5B92">
        <w:rPr>
          <w:rFonts w:ascii="Cambria" w:hAnsi="Cambria" w:cs="Times New Roman"/>
          <w:color w:val="000000"/>
        </w:rPr>
        <w:t xml:space="preserve"> of this </w:t>
      </w:r>
      <w:r w:rsidR="000C1251">
        <w:rPr>
          <w:rFonts w:ascii="Cambria" w:hAnsi="Cambria" w:cs="Times New Roman"/>
          <w:color w:val="000000"/>
        </w:rPr>
        <w:t xml:space="preserve">artistic </w:t>
      </w:r>
      <w:r w:rsidR="00AA5B92">
        <w:rPr>
          <w:rFonts w:ascii="Cambria" w:hAnsi="Cambria" w:cs="Times New Roman"/>
          <w:color w:val="000000"/>
        </w:rPr>
        <w:t xml:space="preserve">work while discussing the extent that it fosters </w:t>
      </w:r>
      <w:r w:rsidR="00EB5D3F">
        <w:rPr>
          <w:rFonts w:ascii="Cambria" w:hAnsi="Cambria" w:cs="Times New Roman"/>
          <w:color w:val="000000"/>
        </w:rPr>
        <w:t xml:space="preserve">and achieves </w:t>
      </w:r>
      <w:r w:rsidR="00AA5B92">
        <w:rPr>
          <w:rFonts w:ascii="Cambria" w:hAnsi="Cambria" w:cs="Times New Roman"/>
          <w:color w:val="000000"/>
        </w:rPr>
        <w:t>this goal.</w:t>
      </w:r>
    </w:p>
    <w:p w:rsidRPr="00592CC3" w:rsidR="00592CC3" w:rsidP="00036286" w:rsidRDefault="00592CC3" w14:paraId="01BDF940" w14:textId="77777777">
      <w:pPr>
        <w:rPr>
          <w:rFonts w:ascii="Cambria" w:hAnsi="Cambria" w:cs="Times New Roman"/>
          <w:color w:val="000000"/>
        </w:rPr>
      </w:pPr>
    </w:p>
    <w:p w:rsidRPr="00592CC3" w:rsidR="00592CC3" w:rsidP="00592CC3" w:rsidRDefault="00592CC3" w14:paraId="700FCB7D" w14:textId="77777777">
      <w:pPr>
        <w:jc w:val="center"/>
        <w:rPr>
          <w:rFonts w:ascii="Cambria" w:hAnsi="Cambria" w:cs="Times New Roman"/>
          <w:color w:val="000000"/>
        </w:rPr>
      </w:pPr>
      <w:r w:rsidRPr="00592CC3">
        <w:rPr>
          <w:rFonts w:ascii="Cambria" w:hAnsi="Cambria" w:cs="Times New Roman"/>
          <w:i/>
          <w:iCs/>
          <w:color w:val="000000"/>
        </w:rPr>
        <w:t>Part One: Hearing the Voices of Exiled Palestinians and Jews in the Operas’ Choruses</w:t>
      </w:r>
    </w:p>
    <w:p w:rsidRPr="00592CC3" w:rsidR="00592CC3" w:rsidP="00592CC3" w:rsidRDefault="00592CC3" w14:paraId="28FE5FF1" w14:textId="77777777">
      <w:pPr>
        <w:jc w:val="center"/>
        <w:rPr>
          <w:rFonts w:ascii="Cambria" w:hAnsi="Cambria" w:cs="Times New Roman"/>
          <w:color w:val="000000"/>
        </w:rPr>
      </w:pPr>
    </w:p>
    <w:p w:rsidRPr="00592CC3" w:rsidR="00592CC3" w:rsidP="00592CC3" w:rsidRDefault="00592CC3" w14:paraId="41B36FC0" w14:textId="77777777">
      <w:pPr>
        <w:rPr>
          <w:rFonts w:ascii="Cambria" w:hAnsi="Cambria" w:cs="Times New Roman"/>
          <w:color w:val="000000"/>
        </w:rPr>
      </w:pPr>
      <w:r w:rsidRPr="00592CC3">
        <w:rPr>
          <w:rFonts w:ascii="Cambria" w:hAnsi="Cambria" w:cs="Times New Roman"/>
          <w:color w:val="000000"/>
        </w:rPr>
        <w:t xml:space="preserve">The opera begins with two choruses, the </w:t>
      </w:r>
      <w:r w:rsidRPr="00592CC3">
        <w:rPr>
          <w:rFonts w:ascii="Cambria" w:hAnsi="Cambria" w:cs="Times New Roman"/>
          <w:i/>
          <w:iCs/>
          <w:color w:val="000000"/>
        </w:rPr>
        <w:t xml:space="preserve">Chorus of the Exiled Palestinians </w:t>
      </w:r>
      <w:r w:rsidRPr="00592CC3">
        <w:rPr>
          <w:rFonts w:ascii="Cambria" w:hAnsi="Cambria" w:cs="Times New Roman"/>
          <w:color w:val="000000"/>
        </w:rPr>
        <w:t xml:space="preserve">and the </w:t>
      </w:r>
      <w:r w:rsidRPr="00592CC3">
        <w:rPr>
          <w:rFonts w:ascii="Cambria" w:hAnsi="Cambria" w:cs="Times New Roman"/>
          <w:i/>
          <w:iCs/>
          <w:color w:val="000000"/>
        </w:rPr>
        <w:t xml:space="preserve">Chorus of Exiled Jews, </w:t>
      </w:r>
      <w:r w:rsidRPr="00592CC3">
        <w:rPr>
          <w:rFonts w:ascii="Cambria" w:hAnsi="Cambria" w:cs="Times New Roman"/>
          <w:color w:val="000000"/>
        </w:rPr>
        <w:t>reproduced below. Compare the two choruses and reflect on the voices they represent.</w:t>
      </w:r>
    </w:p>
    <w:p w:rsidRPr="00592CC3" w:rsidR="00592CC3" w:rsidP="00592CC3" w:rsidRDefault="00592CC3" w14:paraId="1BD2F25E"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258C2823" w14:textId="77777777">
        <w:tc>
          <w:tcPr>
            <w:tcW w:w="0" w:type="auto"/>
            <w:hideMark/>
          </w:tcPr>
          <w:p w:rsidRPr="008451D7" w:rsidR="00592CC3" w:rsidP="00592CC3" w:rsidRDefault="00592CC3" w14:paraId="06A8BCEB" w14:textId="46C19C9F">
            <w:pPr>
              <w:rPr>
                <w:rFonts w:ascii="Cambria" w:hAnsi="Cambria" w:cs="Times New Roman"/>
              </w:rPr>
            </w:pPr>
            <w:r w:rsidRPr="00592CC3">
              <w:rPr>
                <w:rFonts w:ascii="Times!important" w:hAnsi="Times!important" w:cs="Times New Roman"/>
                <w:i/>
                <w:iCs/>
              </w:rPr>
              <w:t xml:space="preserve">Chorus of the Exiled Palestinians </w:t>
            </w:r>
            <w:r w:rsidR="008451D7">
              <w:rPr>
                <w:rFonts w:ascii="Times!important" w:hAnsi="Times!important" w:cs="Times New Roman"/>
                <w:iCs/>
              </w:rPr>
              <w:t xml:space="preserve"> </w:t>
            </w:r>
            <w:r w:rsidR="00E61AF1">
              <w:rPr>
                <w:rFonts w:ascii="Times!important" w:hAnsi="Times!important" w:cs="Times New Roman"/>
                <w:iCs/>
              </w:rPr>
              <w:tab/>
            </w:r>
            <w:r w:rsidR="00E61AF1">
              <w:rPr>
                <w:rFonts w:ascii="Times!important" w:hAnsi="Times!important" w:cs="Times New Roman"/>
                <w:iCs/>
              </w:rPr>
              <w:tab/>
            </w:r>
            <w:r w:rsidR="00E61AF1">
              <w:rPr>
                <w:rFonts w:ascii="Times!important" w:hAnsi="Times!important" w:cs="Times New Roman"/>
                <w:iCs/>
              </w:rPr>
              <w:tab/>
            </w:r>
            <w:r w:rsidR="00E61AF1">
              <w:rPr>
                <w:rFonts w:ascii="Times!important" w:hAnsi="Times!important" w:cs="Times New Roman"/>
                <w:iCs/>
              </w:rPr>
              <w:tab/>
            </w:r>
            <w:r w:rsidR="00E61AF1">
              <w:rPr>
                <w:rFonts w:ascii="Times!important" w:hAnsi="Times!important" w:cs="Times New Roman"/>
                <w:iCs/>
              </w:rPr>
              <w:tab/>
            </w:r>
            <w:r w:rsidR="008451D7">
              <w:rPr>
                <w:rFonts w:ascii="Times!important" w:hAnsi="Times!important" w:cs="Times New Roman"/>
                <w:iCs/>
              </w:rPr>
              <w:t xml:space="preserve">(Click for audio: </w:t>
            </w:r>
            <w:r w:rsidR="000D34F6">
              <w:fldChar w:fldCharType="begin"/>
            </w:r>
            <w:r w:rsidR="000D34F6">
              <w:instrText xml:space="preserve"> HYPERLINK "https://www.youtube.com/watch?v=4FTafFgwoCg&amp;list=PLkzyBE-GRz604O9z4aYatvd-KRjapQaDE" </w:instrText>
            </w:r>
            <w:r w:rsidR="000D34F6">
              <w:fldChar w:fldCharType="separate"/>
            </w:r>
            <w:r w:rsidRPr="008451D7" w:rsidR="008451D7">
              <w:rPr>
                <w:rStyle w:val="Hyperlink"/>
                <w:rFonts w:ascii="ＭＳ ゴシック" w:hAnsi="ＭＳ ゴシック" w:eastAsia="ＭＳ ゴシック"/>
                <w:sz w:val="32"/>
                <w:szCs w:val="32"/>
              </w:rPr>
              <w:t>♬</w:t>
            </w:r>
            <w:r w:rsidR="000D34F6">
              <w:rPr>
                <w:rStyle w:val="Hyperlink"/>
                <w:rFonts w:ascii="ＭＳ ゴシック" w:hAnsi="ＭＳ ゴシック" w:eastAsia="ＭＳ ゴシック"/>
                <w:sz w:val="32"/>
                <w:szCs w:val="32"/>
              </w:rPr>
              <w:fldChar w:fldCharType="end"/>
            </w:r>
            <w:r w:rsidR="008451D7">
              <w:rPr>
                <w:rFonts w:ascii="Times!important" w:hAnsi="Times!important" w:cs="Times New Roman"/>
                <w:iCs/>
              </w:rPr>
              <w:t>)</w:t>
            </w:r>
          </w:p>
          <w:p w:rsidRPr="00592CC3" w:rsidR="00592CC3" w:rsidP="00592CC3" w:rsidRDefault="00592CC3" w14:paraId="126442C3" w14:textId="77777777">
            <w:pPr>
              <w:rPr>
                <w:rFonts w:ascii="Cambria" w:hAnsi="Cambria" w:cs="Times New Roman"/>
              </w:rPr>
            </w:pPr>
          </w:p>
          <w:p w:rsidRPr="00592CC3" w:rsidR="00592CC3" w:rsidP="00592CC3" w:rsidRDefault="00592CC3" w14:paraId="2B61FFF1" w14:textId="77777777">
            <w:pPr>
              <w:rPr>
                <w:rFonts w:ascii="Cambria" w:hAnsi="Cambria" w:cs="Times New Roman"/>
              </w:rPr>
            </w:pPr>
            <w:r w:rsidRPr="00592CC3">
              <w:rPr>
                <w:rFonts w:ascii="Times!important" w:hAnsi="Times!important" w:cs="Times New Roman"/>
              </w:rPr>
              <w:t>My father's house was razed in 1948</w:t>
            </w:r>
          </w:p>
          <w:p w:rsidRPr="00592CC3" w:rsidR="00592CC3" w:rsidP="00592CC3" w:rsidRDefault="00592CC3" w14:paraId="69A496DE" w14:textId="77777777">
            <w:pPr>
              <w:rPr>
                <w:rFonts w:ascii="Cambria" w:hAnsi="Cambria" w:cs="Times New Roman"/>
              </w:rPr>
            </w:pPr>
            <w:r w:rsidRPr="00592CC3">
              <w:rPr>
                <w:rFonts w:ascii="Times!important" w:hAnsi="Times!important" w:cs="Times New Roman"/>
              </w:rPr>
              <w:t>When the Israelis passed over our street</w:t>
            </w:r>
          </w:p>
          <w:p w:rsidRPr="00592CC3" w:rsidR="00592CC3" w:rsidP="00592CC3" w:rsidRDefault="00592CC3" w14:paraId="6A3CA613" w14:textId="77777777">
            <w:pPr>
              <w:rPr>
                <w:rFonts w:ascii="Cambria" w:hAnsi="Cambria" w:cs="Times New Roman"/>
              </w:rPr>
            </w:pPr>
          </w:p>
          <w:p w:rsidRPr="00592CC3" w:rsidR="00592CC3" w:rsidP="00592CC3" w:rsidRDefault="00592CC3" w14:paraId="33BC2888" w14:textId="77777777">
            <w:pPr>
              <w:rPr>
                <w:rFonts w:ascii="Cambria" w:hAnsi="Cambria" w:cs="Times New Roman"/>
              </w:rPr>
            </w:pPr>
            <w:r w:rsidRPr="00592CC3">
              <w:rPr>
                <w:rFonts w:ascii="Times!important" w:hAnsi="Times!important" w:cs="Times New Roman"/>
              </w:rPr>
              <w:t>The house was built of stone with a courtyard inside</w:t>
            </w:r>
          </w:p>
          <w:p w:rsidRPr="00592CC3" w:rsidR="00592CC3" w:rsidP="00592CC3" w:rsidRDefault="00592CC3" w14:paraId="546BA606" w14:textId="77777777">
            <w:pPr>
              <w:rPr>
                <w:rFonts w:ascii="Cambria" w:hAnsi="Cambria" w:cs="Times New Roman"/>
              </w:rPr>
            </w:pPr>
            <w:r w:rsidRPr="00592CC3">
              <w:rPr>
                <w:rFonts w:ascii="Times!important" w:hAnsi="Times!important" w:cs="Times New Roman"/>
              </w:rPr>
              <w:t xml:space="preserve">Where, on a hot day, one could sit in shade </w:t>
            </w:r>
          </w:p>
          <w:p w:rsidRPr="00592CC3" w:rsidR="00592CC3" w:rsidP="00592CC3" w:rsidRDefault="00592CC3" w14:paraId="40CD0BFF" w14:textId="77777777">
            <w:pPr>
              <w:rPr>
                <w:rFonts w:ascii="Cambria" w:hAnsi="Cambria" w:cs="Times New Roman"/>
              </w:rPr>
            </w:pPr>
            <w:r w:rsidRPr="00592CC3">
              <w:rPr>
                <w:rFonts w:ascii="Times!important" w:hAnsi="Times!important" w:cs="Times New Roman"/>
              </w:rPr>
              <w:t>Under a tree and have a glass of something cool</w:t>
            </w:r>
          </w:p>
          <w:p w:rsidRPr="00592CC3" w:rsidR="00592CC3" w:rsidP="00592CC3" w:rsidRDefault="00592CC3" w14:paraId="15520AFC" w14:textId="77777777">
            <w:pPr>
              <w:rPr>
                <w:rFonts w:ascii="Cambria" w:hAnsi="Cambria" w:cs="Times New Roman"/>
              </w:rPr>
            </w:pPr>
            <w:r w:rsidRPr="00592CC3">
              <w:rPr>
                <w:rFonts w:ascii="Times!important" w:hAnsi="Times!important" w:cs="Times New Roman"/>
              </w:rPr>
              <w:t>Coolness rose like a wave from our pure well</w:t>
            </w:r>
          </w:p>
          <w:p w:rsidRPr="00592CC3" w:rsidR="00592CC3" w:rsidP="00592CC3" w:rsidRDefault="00592CC3" w14:paraId="077C14C1" w14:textId="77777777">
            <w:pPr>
              <w:rPr>
                <w:rFonts w:ascii="Cambria" w:hAnsi="Cambria" w:cs="Times New Roman"/>
              </w:rPr>
            </w:pPr>
            <w:proofErr w:type="gramStart"/>
            <w:r w:rsidRPr="00592CC3">
              <w:rPr>
                <w:rFonts w:ascii="Times!important" w:hAnsi="Times!important" w:cs="Times New Roman"/>
              </w:rPr>
              <w:t>No-one</w:t>
            </w:r>
            <w:proofErr w:type="gramEnd"/>
            <w:r w:rsidRPr="00592CC3">
              <w:rPr>
                <w:rFonts w:ascii="Times!important" w:hAnsi="Times!important" w:cs="Times New Roman"/>
              </w:rPr>
              <w:t xml:space="preserve"> was turned away. The doorstep had worn down</w:t>
            </w:r>
          </w:p>
          <w:p w:rsidRPr="00592CC3" w:rsidR="00592CC3" w:rsidP="00592CC3" w:rsidRDefault="00592CC3" w14:paraId="3E34F439" w14:textId="77777777">
            <w:pPr>
              <w:rPr>
                <w:rFonts w:ascii="Cambria" w:hAnsi="Cambria" w:cs="Times New Roman"/>
              </w:rPr>
            </w:pPr>
            <w:r w:rsidRPr="00592CC3">
              <w:rPr>
                <w:rFonts w:ascii="Times!important" w:hAnsi="Times!important" w:cs="Times New Roman"/>
              </w:rPr>
              <w:t>I see in my mind's eye a crescent moon</w:t>
            </w:r>
          </w:p>
          <w:p w:rsidRPr="00592CC3" w:rsidR="00592CC3" w:rsidP="00592CC3" w:rsidRDefault="00592CC3" w14:paraId="108A0CD2" w14:textId="77777777">
            <w:pPr>
              <w:rPr>
                <w:rFonts w:ascii="Cambria" w:hAnsi="Cambria" w:cs="Times New Roman"/>
              </w:rPr>
            </w:pPr>
          </w:p>
          <w:p w:rsidRPr="00592CC3" w:rsidR="00592CC3" w:rsidP="00592CC3" w:rsidRDefault="00592CC3" w14:paraId="1B1A8D2A" w14:textId="77777777">
            <w:pPr>
              <w:rPr>
                <w:rFonts w:ascii="Cambria" w:hAnsi="Cambria" w:cs="Times New Roman"/>
              </w:rPr>
            </w:pPr>
            <w:r w:rsidRPr="00592CC3">
              <w:rPr>
                <w:rFonts w:ascii="Times!important" w:hAnsi="Times!important" w:cs="Times New Roman"/>
              </w:rPr>
              <w:t xml:space="preserve">Of that house, not a wall in which a bird might nest </w:t>
            </w:r>
          </w:p>
          <w:p w:rsidRPr="00592CC3" w:rsidR="00592CC3" w:rsidP="00592CC3" w:rsidRDefault="00592CC3" w14:paraId="64A63290" w14:textId="77777777">
            <w:pPr>
              <w:rPr>
                <w:rFonts w:ascii="Cambria" w:hAnsi="Cambria" w:cs="Times New Roman"/>
              </w:rPr>
            </w:pPr>
            <w:r w:rsidRPr="00592CC3">
              <w:rPr>
                <w:rFonts w:ascii="Times!important" w:hAnsi="Times!important" w:cs="Times New Roman"/>
              </w:rPr>
              <w:t>Was left to stand: Israel laid all to waste</w:t>
            </w:r>
          </w:p>
          <w:p w:rsidRPr="00592CC3" w:rsidR="00592CC3" w:rsidP="00592CC3" w:rsidRDefault="00592CC3" w14:paraId="56EEA1E4" w14:textId="77777777">
            <w:pPr>
              <w:rPr>
                <w:rFonts w:ascii="Cambria" w:hAnsi="Cambria" w:cs="Times New Roman"/>
              </w:rPr>
            </w:pPr>
          </w:p>
          <w:p w:rsidRPr="00592CC3" w:rsidR="00592CC3" w:rsidP="00592CC3" w:rsidRDefault="00592CC3" w14:paraId="1BC59108" w14:textId="77777777">
            <w:pPr>
              <w:rPr>
                <w:rFonts w:ascii="Cambria" w:hAnsi="Cambria" w:cs="Times New Roman"/>
              </w:rPr>
            </w:pPr>
            <w:r w:rsidRPr="00592CC3">
              <w:rPr>
                <w:rFonts w:ascii="Times!important" w:hAnsi="Times!important" w:cs="Times New Roman"/>
              </w:rPr>
              <w:t>Though we have paid to drink our water,</w:t>
            </w:r>
          </w:p>
          <w:p w:rsidRPr="00592CC3" w:rsidR="00592CC3" w:rsidP="00592CC3" w:rsidRDefault="00592CC3" w14:paraId="05599449" w14:textId="77777777">
            <w:pPr>
              <w:rPr>
                <w:rFonts w:ascii="Cambria" w:hAnsi="Cambria" w:cs="Times New Roman"/>
              </w:rPr>
            </w:pPr>
            <w:r w:rsidRPr="00592CC3">
              <w:rPr>
                <w:rFonts w:ascii="Times!important" w:hAnsi="Times!important" w:cs="Times New Roman"/>
              </w:rPr>
              <w:t>And our wood is sold to us,</w:t>
            </w:r>
          </w:p>
          <w:p w:rsidRPr="00592CC3" w:rsidR="00592CC3" w:rsidP="00592CC3" w:rsidRDefault="00592CC3" w14:paraId="589A66B8" w14:textId="77777777">
            <w:pPr>
              <w:rPr>
                <w:rFonts w:ascii="Cambria" w:hAnsi="Cambria" w:cs="Times New Roman"/>
              </w:rPr>
            </w:pPr>
            <w:r w:rsidRPr="00592CC3">
              <w:rPr>
                <w:rFonts w:ascii="Times!important" w:hAnsi="Times!important" w:cs="Times New Roman"/>
              </w:rPr>
              <w:t>We thank the only God</w:t>
            </w:r>
          </w:p>
          <w:p w:rsidRPr="00592CC3" w:rsidR="00592CC3" w:rsidP="00592CC3" w:rsidRDefault="00365088" w14:paraId="36639582" w14:textId="6465D7A7">
            <w:pPr>
              <w:rPr>
                <w:rFonts w:ascii="Cambria" w:hAnsi="Cambria" w:cs="Times New Roman"/>
              </w:rPr>
            </w:pPr>
            <w:r>
              <w:rPr>
                <w:rFonts w:ascii="Times!important" w:hAnsi="Times!important" w:cs="Times New Roman"/>
              </w:rPr>
              <w:t xml:space="preserve">Let the </w:t>
            </w:r>
            <w:proofErr w:type="spellStart"/>
            <w:r>
              <w:rPr>
                <w:rFonts w:ascii="Times!important" w:hAnsi="Times!important" w:cs="Times New Roman"/>
              </w:rPr>
              <w:t>supplanter</w:t>
            </w:r>
            <w:proofErr w:type="spellEnd"/>
            <w:r w:rsidRPr="00592CC3" w:rsidR="00592CC3">
              <w:rPr>
                <w:rFonts w:ascii="Times!important" w:hAnsi="Times!important" w:cs="Times New Roman"/>
              </w:rPr>
              <w:t xml:space="preserve"> look upon his work</w:t>
            </w:r>
          </w:p>
          <w:p w:rsidRPr="00592CC3" w:rsidR="00592CC3" w:rsidP="00592CC3" w:rsidRDefault="00592CC3" w14:paraId="256B6EF3" w14:textId="77777777">
            <w:pPr>
              <w:rPr>
                <w:rFonts w:ascii="Cambria" w:hAnsi="Cambria" w:cs="Times New Roman"/>
              </w:rPr>
            </w:pPr>
            <w:r w:rsidRPr="00592CC3">
              <w:rPr>
                <w:rFonts w:ascii="Times!important" w:hAnsi="Times!important" w:cs="Times New Roman"/>
              </w:rPr>
              <w:t>Our faith will take the stones he broke and break his teeth.</w:t>
            </w:r>
          </w:p>
        </w:tc>
      </w:tr>
      <w:tr w:rsidRPr="00592CC3" w:rsidR="00E61AF1" w:rsidTr="00592CC3" w14:paraId="36AD3C9E" w14:textId="77777777">
        <w:tc>
          <w:tcPr>
            <w:tcW w:w="0" w:type="auto"/>
          </w:tcPr>
          <w:p w:rsidRPr="00592CC3" w:rsidR="00E61AF1" w:rsidP="00592CC3" w:rsidRDefault="00E61AF1" w14:paraId="68C708E6" w14:textId="77777777">
            <w:pPr>
              <w:rPr>
                <w:rFonts w:hint="eastAsia" w:ascii="Times!important" w:hAnsi="Times!important" w:cs="Times New Roman"/>
                <w:i/>
                <w:iCs/>
              </w:rPr>
            </w:pPr>
          </w:p>
        </w:tc>
      </w:tr>
      <w:tr w:rsidRPr="00592CC3" w:rsidR="00E61AF1" w:rsidTr="00592CC3" w14:paraId="5476BB4A" w14:textId="77777777">
        <w:tc>
          <w:tcPr>
            <w:tcW w:w="0" w:type="auto"/>
          </w:tcPr>
          <w:p w:rsidRPr="00592CC3" w:rsidR="00E61AF1" w:rsidP="00592CC3" w:rsidRDefault="00E61AF1" w14:paraId="7864F778" w14:textId="77777777">
            <w:pPr>
              <w:rPr>
                <w:rFonts w:hint="eastAsia" w:ascii="Times!important" w:hAnsi="Times!important" w:cs="Times New Roman"/>
                <w:i/>
                <w:iCs/>
              </w:rPr>
            </w:pPr>
          </w:p>
        </w:tc>
      </w:tr>
    </w:tbl>
    <w:p w:rsidRPr="00592CC3" w:rsidR="00592CC3" w:rsidP="00592CC3" w:rsidRDefault="00592CC3" w14:paraId="68350EAB"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1D9A2C61" w14:textId="77777777">
        <w:tc>
          <w:tcPr>
            <w:tcW w:w="0" w:type="auto"/>
            <w:hideMark/>
          </w:tcPr>
          <w:p w:rsidRPr="00592CC3" w:rsidR="00592CC3" w:rsidP="00592CC3" w:rsidRDefault="00592CC3" w14:paraId="56809D85" w14:textId="7FA93A09">
            <w:pPr>
              <w:rPr>
                <w:rFonts w:ascii="Cambria" w:hAnsi="Cambria" w:cs="Times New Roman"/>
              </w:rPr>
            </w:pPr>
            <w:r w:rsidRPr="00592CC3">
              <w:rPr>
                <w:rFonts w:ascii="Times!important" w:hAnsi="Times!important" w:cs="Times New Roman"/>
                <w:i/>
                <w:iCs/>
              </w:rPr>
              <w:t>Chorus of the Exiled Jews</w:t>
            </w:r>
            <w:r w:rsidR="00E61AF1">
              <w:rPr>
                <w:rFonts w:ascii="Times!important" w:hAnsi="Times!important" w:cs="Times New Roman"/>
                <w:i/>
                <w:iCs/>
              </w:rPr>
              <w:tab/>
            </w:r>
            <w:r w:rsidR="00E61AF1">
              <w:rPr>
                <w:rFonts w:ascii="Times!important" w:hAnsi="Times!important" w:cs="Times New Roman"/>
                <w:i/>
                <w:iCs/>
              </w:rPr>
              <w:tab/>
            </w:r>
            <w:r w:rsidR="00E61AF1">
              <w:rPr>
                <w:rFonts w:ascii="Times!important" w:hAnsi="Times!important" w:cs="Times New Roman"/>
                <w:i/>
                <w:iCs/>
              </w:rPr>
              <w:tab/>
            </w:r>
            <w:r w:rsidR="00E61AF1">
              <w:rPr>
                <w:rFonts w:ascii="Times!important" w:hAnsi="Times!important" w:cs="Times New Roman"/>
                <w:i/>
                <w:iCs/>
              </w:rPr>
              <w:tab/>
            </w:r>
            <w:r w:rsidR="00E61AF1">
              <w:rPr>
                <w:rFonts w:ascii="Times!important" w:hAnsi="Times!important" w:cs="Times New Roman"/>
                <w:i/>
                <w:iCs/>
              </w:rPr>
              <w:tab/>
            </w:r>
            <w:r w:rsidR="00E61AF1">
              <w:rPr>
                <w:rFonts w:ascii="Times!important" w:hAnsi="Times!important" w:cs="Times New Roman"/>
                <w:i/>
                <w:iCs/>
              </w:rPr>
              <w:tab/>
            </w:r>
            <w:r w:rsidR="008451D7">
              <w:rPr>
                <w:rFonts w:ascii="Times!important" w:hAnsi="Times!important" w:cs="Times New Roman"/>
                <w:i/>
                <w:iCs/>
              </w:rPr>
              <w:t xml:space="preserve"> </w:t>
            </w:r>
            <w:r w:rsidR="008451D7">
              <w:rPr>
                <w:rFonts w:ascii="Times!important" w:hAnsi="Times!important" w:cs="Times New Roman"/>
                <w:iCs/>
              </w:rPr>
              <w:t xml:space="preserve">(Click for audio: </w:t>
            </w:r>
            <w:bookmarkStart w:name="_GoBack" w:id="0"/>
            <w:r w:rsidR="000D34F6">
              <w:fldChar w:fldCharType="begin"/>
            </w:r>
            <w:r w:rsidR="000D34F6">
              <w:instrText xml:space="preserve"> HYPERLINK "https://www.youtube.com/watch?v=3HQ4rZMZihE&amp;list=PLkzyBE-GRz604O9z4aYatvd-KRjapQaDE&amp;index=2" </w:instrText>
            </w:r>
            <w:r w:rsidR="000D34F6">
              <w:fldChar w:fldCharType="separate"/>
            </w:r>
            <w:r w:rsidRPr="008451D7" w:rsidR="008451D7">
              <w:rPr>
                <w:rStyle w:val="Hyperlink"/>
                <w:rFonts w:ascii="ＭＳ ゴシック" w:hAnsi="ＭＳ ゴシック" w:eastAsia="ＭＳ ゴシック"/>
                <w:sz w:val="32"/>
                <w:szCs w:val="32"/>
              </w:rPr>
              <w:t>♬</w:t>
            </w:r>
            <w:r w:rsidR="000D34F6">
              <w:rPr>
                <w:rStyle w:val="Hyperlink"/>
                <w:rFonts w:ascii="ＭＳ ゴシック" w:hAnsi="ＭＳ ゴシック" w:eastAsia="ＭＳ ゴシック"/>
                <w:sz w:val="32"/>
                <w:szCs w:val="32"/>
              </w:rPr>
              <w:fldChar w:fldCharType="end"/>
            </w:r>
            <w:r w:rsidR="008451D7">
              <w:rPr>
                <w:rFonts w:ascii="Times!important" w:hAnsi="Times!important" w:cs="Times New Roman"/>
                <w:iCs/>
              </w:rPr>
              <w:t>)</w:t>
            </w:r>
            <w:bookmarkEnd w:id="0"/>
          </w:p>
          <w:p w:rsidRPr="00592CC3" w:rsidR="00592CC3" w:rsidP="00592CC3" w:rsidRDefault="00592CC3" w14:paraId="1F27EAA2" w14:textId="77777777">
            <w:pPr>
              <w:rPr>
                <w:rFonts w:ascii="Cambria" w:hAnsi="Cambria" w:cs="Times New Roman"/>
              </w:rPr>
            </w:pPr>
          </w:p>
          <w:p w:rsidRPr="00592CC3" w:rsidR="00592CC3" w:rsidP="00592CC3" w:rsidRDefault="00592CC3" w14:paraId="5961113B" w14:textId="77777777">
            <w:pPr>
              <w:rPr>
                <w:rFonts w:ascii="Cambria" w:hAnsi="Cambria" w:cs="Times New Roman"/>
              </w:rPr>
            </w:pPr>
            <w:r w:rsidRPr="00592CC3">
              <w:rPr>
                <w:rFonts w:ascii="Times!important" w:hAnsi="Times!important" w:cs="Times New Roman"/>
              </w:rPr>
              <w:t>When I paid off the taxi, I had no money left, and, of course, no luggage</w:t>
            </w:r>
          </w:p>
          <w:p w:rsidRPr="00592CC3" w:rsidR="00592CC3" w:rsidP="00592CC3" w:rsidRDefault="00592CC3" w14:paraId="7BDEF01A" w14:textId="77777777">
            <w:pPr>
              <w:rPr>
                <w:rFonts w:ascii="Cambria" w:hAnsi="Cambria" w:cs="Times New Roman"/>
              </w:rPr>
            </w:pPr>
            <w:r w:rsidRPr="00592CC3">
              <w:rPr>
                <w:rFonts w:ascii="Times!important" w:hAnsi="Times!important" w:cs="Times New Roman"/>
              </w:rPr>
              <w:t>My empty hands shall signify this passion, which itself remembers</w:t>
            </w:r>
          </w:p>
          <w:p w:rsidRPr="00592CC3" w:rsidR="00592CC3" w:rsidP="00592CC3" w:rsidRDefault="00592CC3" w14:paraId="32AE1653" w14:textId="77777777">
            <w:pPr>
              <w:rPr>
                <w:rFonts w:ascii="Cambria" w:hAnsi="Cambria" w:cs="Times New Roman"/>
              </w:rPr>
            </w:pPr>
          </w:p>
          <w:p w:rsidRPr="00592CC3" w:rsidR="00592CC3" w:rsidP="00592CC3" w:rsidRDefault="00592CC3" w14:paraId="5B9B31D0" w14:textId="77777777">
            <w:pPr>
              <w:rPr>
                <w:rFonts w:ascii="Cambria" w:hAnsi="Cambria" w:cs="Times New Roman"/>
              </w:rPr>
            </w:pPr>
            <w:r w:rsidRPr="00592CC3">
              <w:rPr>
                <w:rFonts w:ascii="Times!important" w:hAnsi="Times!important" w:cs="Times New Roman"/>
              </w:rPr>
              <w:t>O Daughter of Zion, when you lay upon my breast I was like a soldier</w:t>
            </w:r>
          </w:p>
          <w:p w:rsidRPr="00592CC3" w:rsidR="00592CC3" w:rsidP="00592CC3" w:rsidRDefault="00592CC3" w14:paraId="6BD2D339" w14:textId="77777777">
            <w:pPr>
              <w:rPr>
                <w:rFonts w:ascii="Cambria" w:hAnsi="Cambria" w:cs="Times New Roman"/>
              </w:rPr>
            </w:pPr>
            <w:r w:rsidRPr="00592CC3">
              <w:rPr>
                <w:rFonts w:ascii="Times!important" w:hAnsi="Times!important" w:cs="Times New Roman"/>
              </w:rPr>
              <w:t>Who lies beneath the earth of his homeland, resolved</w:t>
            </w:r>
          </w:p>
          <w:p w:rsidRPr="00592CC3" w:rsidR="00592CC3" w:rsidP="00592CC3" w:rsidRDefault="00592CC3" w14:paraId="11FE29AC" w14:textId="77777777">
            <w:pPr>
              <w:rPr>
                <w:rFonts w:ascii="Cambria" w:hAnsi="Cambria" w:cs="Times New Roman"/>
              </w:rPr>
            </w:pPr>
          </w:p>
          <w:p w:rsidRPr="00592CC3" w:rsidR="00592CC3" w:rsidP="00592CC3" w:rsidRDefault="00592CC3" w14:paraId="5E91579E" w14:textId="77777777">
            <w:pPr>
              <w:rPr>
                <w:rFonts w:ascii="Cambria" w:hAnsi="Cambria" w:cs="Times New Roman"/>
              </w:rPr>
            </w:pPr>
            <w:r w:rsidRPr="00592CC3">
              <w:rPr>
                <w:rFonts w:ascii="Times!important" w:hAnsi="Times!important" w:cs="Times New Roman"/>
              </w:rPr>
              <w:t>You said, "I am an old woman; I thought you were dead.</w:t>
            </w:r>
          </w:p>
          <w:p w:rsidRPr="00592CC3" w:rsidR="00592CC3" w:rsidP="00592CC3" w:rsidRDefault="00592CC3" w14:paraId="08DB21B7" w14:textId="77777777">
            <w:pPr>
              <w:rPr>
                <w:rFonts w:ascii="Cambria" w:hAnsi="Cambria" w:cs="Times New Roman"/>
              </w:rPr>
            </w:pPr>
            <w:r w:rsidRPr="00592CC3">
              <w:rPr>
                <w:rFonts w:ascii="Times!important" w:hAnsi="Times!important" w:cs="Times New Roman"/>
              </w:rPr>
              <w:t>I have forgotten how often we betrayed one another,</w:t>
            </w:r>
          </w:p>
          <w:p w:rsidRPr="00592CC3" w:rsidR="00592CC3" w:rsidP="00592CC3" w:rsidRDefault="00592CC3" w14:paraId="59A930BC" w14:textId="77777777">
            <w:pPr>
              <w:rPr>
                <w:rFonts w:ascii="Cambria" w:hAnsi="Cambria" w:cs="Times New Roman"/>
              </w:rPr>
            </w:pPr>
            <w:r w:rsidRPr="00592CC3">
              <w:rPr>
                <w:rFonts w:ascii="Times!important" w:hAnsi="Times!important" w:cs="Times New Roman"/>
              </w:rPr>
              <w:t>My hide is worn thin, covered with stars and wrinkles;</w:t>
            </w:r>
          </w:p>
          <w:p w:rsidRPr="00592CC3" w:rsidR="00592CC3" w:rsidP="00592CC3" w:rsidRDefault="00592CC3" w14:paraId="4ABF9289" w14:textId="77777777">
            <w:pPr>
              <w:rPr>
                <w:rFonts w:ascii="Cambria" w:hAnsi="Cambria" w:cs="Times New Roman"/>
              </w:rPr>
            </w:pPr>
            <w:r w:rsidRPr="00592CC3">
              <w:rPr>
                <w:rFonts w:ascii="Times!important" w:hAnsi="Times!important" w:cs="Times New Roman"/>
              </w:rPr>
              <w:t>Now only doctors gather at my bedside,</w:t>
            </w:r>
          </w:p>
          <w:p w:rsidRPr="00592CC3" w:rsidR="00592CC3" w:rsidP="00592CC3" w:rsidRDefault="00592CC3" w14:paraId="32655D60" w14:textId="77777777">
            <w:pPr>
              <w:rPr>
                <w:rFonts w:ascii="Cambria" w:hAnsi="Cambria" w:cs="Times New Roman"/>
              </w:rPr>
            </w:pPr>
            <w:r w:rsidRPr="00592CC3">
              <w:rPr>
                <w:rFonts w:ascii="Times!important" w:hAnsi="Times!important" w:cs="Times New Roman"/>
              </w:rPr>
              <w:t>To tell what the Almighty has prepared for me</w:t>
            </w:r>
          </w:p>
          <w:p w:rsidRPr="00592CC3" w:rsidR="00592CC3" w:rsidP="00592CC3" w:rsidRDefault="00592CC3" w14:paraId="75BBE9EA" w14:textId="77777777">
            <w:pPr>
              <w:rPr>
                <w:rFonts w:ascii="Cambria" w:hAnsi="Cambria" w:cs="Times New Roman"/>
              </w:rPr>
            </w:pPr>
            <w:r w:rsidRPr="00592CC3">
              <w:rPr>
                <w:rFonts w:ascii="Times!important" w:hAnsi="Times!important" w:cs="Times New Roman"/>
              </w:rPr>
              <w:t>A woman comes in to keep the place looking occupied"</w:t>
            </w:r>
          </w:p>
          <w:p w:rsidRPr="00592CC3" w:rsidR="00592CC3" w:rsidP="00592CC3" w:rsidRDefault="00592CC3" w14:paraId="45099F22" w14:textId="77777777">
            <w:pPr>
              <w:rPr>
                <w:rFonts w:ascii="Cambria" w:hAnsi="Cambria" w:cs="Times New Roman"/>
              </w:rPr>
            </w:pPr>
          </w:p>
          <w:p w:rsidRPr="00592CC3" w:rsidR="00592CC3" w:rsidP="00592CC3" w:rsidRDefault="00592CC3" w14:paraId="1D2AAF33" w14:textId="77777777">
            <w:pPr>
              <w:rPr>
                <w:rFonts w:ascii="Cambria" w:hAnsi="Cambria" w:cs="Times New Roman"/>
              </w:rPr>
            </w:pPr>
            <w:r w:rsidRPr="00592CC3">
              <w:rPr>
                <w:rFonts w:ascii="Times!important" w:hAnsi="Times!important" w:cs="Times New Roman"/>
              </w:rPr>
              <w:t>Let us, when our lust is exhausted for the day,</w:t>
            </w:r>
          </w:p>
          <w:p w:rsidRPr="00592CC3" w:rsidR="00592CC3" w:rsidP="00592CC3" w:rsidRDefault="00592CC3" w14:paraId="098FF4D3" w14:textId="77777777">
            <w:pPr>
              <w:rPr>
                <w:rFonts w:ascii="Cambria" w:hAnsi="Cambria" w:cs="Times New Roman"/>
              </w:rPr>
            </w:pPr>
            <w:r w:rsidRPr="00592CC3">
              <w:rPr>
                <w:rFonts w:ascii="Times!important" w:hAnsi="Times!important" w:cs="Times New Roman"/>
              </w:rPr>
              <w:t>Recount to each other all we endured since we parted</w:t>
            </w:r>
          </w:p>
          <w:p w:rsidRPr="00592CC3" w:rsidR="00592CC3" w:rsidP="00592CC3" w:rsidRDefault="00592CC3" w14:paraId="72AFE617" w14:textId="77777777">
            <w:pPr>
              <w:rPr>
                <w:rFonts w:ascii="Cambria" w:hAnsi="Cambria" w:cs="Times New Roman"/>
              </w:rPr>
            </w:pPr>
            <w:r w:rsidRPr="00592CC3">
              <w:rPr>
                <w:rFonts w:ascii="Times!important" w:hAnsi="Times!important" w:cs="Times New Roman"/>
              </w:rPr>
              <w:t>There is so much to get through; it will take until night</w:t>
            </w:r>
          </w:p>
          <w:p w:rsidRPr="00592CC3" w:rsidR="00592CC3" w:rsidP="00592CC3" w:rsidRDefault="00592CC3" w14:paraId="611AFD56" w14:textId="77777777">
            <w:pPr>
              <w:rPr>
                <w:rFonts w:ascii="Cambria" w:hAnsi="Cambria" w:cs="Times New Roman"/>
              </w:rPr>
            </w:pPr>
            <w:r w:rsidRPr="00592CC3">
              <w:rPr>
                <w:rFonts w:ascii="Times!important" w:hAnsi="Times!important" w:cs="Times New Roman"/>
              </w:rPr>
              <w:t>Then we shall rise, miraculously, virgin, boy and bride</w:t>
            </w:r>
          </w:p>
          <w:p w:rsidRPr="00592CC3" w:rsidR="00592CC3" w:rsidP="00592CC3" w:rsidRDefault="00592CC3" w14:paraId="6375A52E" w14:textId="77777777">
            <w:pPr>
              <w:rPr>
                <w:rFonts w:ascii="Cambria" w:hAnsi="Cambria" w:cs="Times New Roman"/>
              </w:rPr>
            </w:pPr>
          </w:p>
          <w:p w:rsidRPr="00592CC3" w:rsidR="00592CC3" w:rsidP="00592CC3" w:rsidRDefault="00592CC3" w14:paraId="334EC6DB" w14:textId="77777777">
            <w:pPr>
              <w:rPr>
                <w:rFonts w:ascii="Cambria" w:hAnsi="Cambria" w:cs="Times New Roman"/>
              </w:rPr>
            </w:pPr>
            <w:r w:rsidRPr="00592CC3">
              <w:rPr>
                <w:rFonts w:ascii="Times!important" w:hAnsi="Times!important" w:cs="Times New Roman"/>
              </w:rPr>
              <w:t>To me you are a land of Jerusalem stone; your scars are holy places</w:t>
            </w:r>
          </w:p>
          <w:p w:rsidRPr="00592CC3" w:rsidR="00592CC3" w:rsidP="00592CC3" w:rsidRDefault="00592CC3" w14:paraId="702F7DAC" w14:textId="77777777">
            <w:pPr>
              <w:rPr>
                <w:rFonts w:ascii="Cambria" w:hAnsi="Cambria" w:cs="Times New Roman"/>
              </w:rPr>
            </w:pPr>
            <w:r w:rsidRPr="00592CC3">
              <w:rPr>
                <w:rFonts w:ascii="Times!important" w:hAnsi="Times!important" w:cs="Times New Roman"/>
              </w:rPr>
              <w:t>There, under my hands, the last wall of the Temple</w:t>
            </w:r>
          </w:p>
          <w:p w:rsidRPr="00592CC3" w:rsidR="00592CC3" w:rsidP="00592CC3" w:rsidRDefault="00592CC3" w14:paraId="68F51F93" w14:textId="77777777">
            <w:pPr>
              <w:rPr>
                <w:rFonts w:ascii="Cambria" w:hAnsi="Cambria" w:cs="Times New Roman"/>
              </w:rPr>
            </w:pPr>
            <w:r w:rsidRPr="00592CC3">
              <w:rPr>
                <w:rFonts w:ascii="Times!important" w:hAnsi="Times!important" w:cs="Times New Roman"/>
              </w:rPr>
              <w:t>There the Dome of the Rock</w:t>
            </w:r>
          </w:p>
          <w:p w:rsidRPr="00592CC3" w:rsidR="00592CC3" w:rsidP="00592CC3" w:rsidRDefault="00592CC3" w14:paraId="1EC9406B" w14:textId="77777777">
            <w:pPr>
              <w:rPr>
                <w:rFonts w:ascii="Cambria" w:hAnsi="Cambria" w:cs="Times New Roman"/>
              </w:rPr>
            </w:pPr>
            <w:r w:rsidRPr="00592CC3">
              <w:rPr>
                <w:rFonts w:ascii="Times!important" w:hAnsi="Times!important" w:cs="Times New Roman"/>
              </w:rPr>
              <w:t>And there, the apartments, the forest planted in memory,</w:t>
            </w:r>
          </w:p>
          <w:p w:rsidRPr="00592CC3" w:rsidR="00592CC3" w:rsidP="00592CC3" w:rsidRDefault="00592CC3" w14:paraId="29B8FF92" w14:textId="77777777">
            <w:pPr>
              <w:rPr>
                <w:rFonts w:ascii="Cambria" w:hAnsi="Cambria" w:cs="Times New Roman"/>
              </w:rPr>
            </w:pPr>
            <w:r w:rsidRPr="00592CC3">
              <w:rPr>
                <w:rFonts w:ascii="Times!important" w:hAnsi="Times!important" w:cs="Times New Roman"/>
              </w:rPr>
              <w:t>The movie houses picketed by Hasidim, the military barracks,</w:t>
            </w:r>
          </w:p>
          <w:p w:rsidRPr="00592CC3" w:rsidR="00592CC3" w:rsidP="00592CC3" w:rsidRDefault="00592CC3" w14:paraId="39314E72" w14:textId="77777777">
            <w:pPr>
              <w:rPr>
                <w:rFonts w:ascii="Cambria" w:hAnsi="Cambria" w:cs="Times New Roman"/>
              </w:rPr>
            </w:pPr>
            <w:proofErr w:type="gramStart"/>
            <w:r w:rsidRPr="00592CC3">
              <w:rPr>
                <w:rFonts w:ascii="Times!important" w:hAnsi="Times!important" w:cs="Times New Roman"/>
              </w:rPr>
              <w:t>the</w:t>
            </w:r>
            <w:proofErr w:type="gramEnd"/>
            <w:r w:rsidRPr="00592CC3">
              <w:rPr>
                <w:rFonts w:ascii="Times!important" w:hAnsi="Times!important" w:cs="Times New Roman"/>
              </w:rPr>
              <w:t xml:space="preserve"> orchard where a goat climbs among branches.</w:t>
            </w:r>
          </w:p>
          <w:p w:rsidRPr="00592CC3" w:rsidR="00592CC3" w:rsidP="00592CC3" w:rsidRDefault="00592CC3" w14:paraId="339B2D0D" w14:textId="77777777">
            <w:pPr>
              <w:rPr>
                <w:rFonts w:ascii="Cambria" w:hAnsi="Cambria" w:cs="Times New Roman"/>
              </w:rPr>
            </w:pPr>
          </w:p>
          <w:p w:rsidRPr="00592CC3" w:rsidR="00592CC3" w:rsidP="00592CC3" w:rsidRDefault="00592CC3" w14:paraId="631C2A0E" w14:textId="77777777">
            <w:pPr>
              <w:rPr>
                <w:rFonts w:ascii="Cambria" w:hAnsi="Cambria" w:cs="Times New Roman"/>
              </w:rPr>
            </w:pPr>
            <w:r w:rsidRPr="00592CC3">
              <w:rPr>
                <w:rFonts w:ascii="Times!important" w:hAnsi="Times!important" w:cs="Times New Roman"/>
              </w:rPr>
              <w:t>Your neighbor, the one who let me in,</w:t>
            </w:r>
          </w:p>
          <w:p w:rsidRPr="00592CC3" w:rsidR="00592CC3" w:rsidP="00592CC3" w:rsidRDefault="00592CC3" w14:paraId="4A864F39" w14:textId="77777777">
            <w:pPr>
              <w:rPr>
                <w:rFonts w:ascii="Cambria" w:hAnsi="Cambria" w:cs="Times New Roman"/>
              </w:rPr>
            </w:pPr>
            <w:r w:rsidRPr="00592CC3">
              <w:rPr>
                <w:rFonts w:ascii="Times!important" w:hAnsi="Times!important" w:cs="Times New Roman"/>
              </w:rPr>
              <w:t>She was brought up on stories of our love.</w:t>
            </w:r>
          </w:p>
        </w:tc>
      </w:tr>
    </w:tbl>
    <w:p w:rsidRPr="00592CC3" w:rsidR="00592CC3" w:rsidP="00592CC3" w:rsidRDefault="00592CC3" w14:paraId="3EA54394" w14:textId="77777777">
      <w:pPr>
        <w:jc w:val="center"/>
        <w:rPr>
          <w:rFonts w:ascii="Cambria" w:hAnsi="Cambria" w:cs="Times New Roman"/>
          <w:color w:val="000000"/>
        </w:rPr>
      </w:pPr>
    </w:p>
    <w:p w:rsidRPr="00592CC3" w:rsidR="00592CC3" w:rsidP="00592CC3" w:rsidRDefault="00592CC3" w14:paraId="651E6366" w14:textId="77777777">
      <w:pPr>
        <w:rPr>
          <w:rFonts w:ascii="Cambria" w:hAnsi="Cambria" w:cs="Times New Roman"/>
          <w:color w:val="000000"/>
        </w:rPr>
      </w:pPr>
      <w:r w:rsidRPr="00592CC3">
        <w:rPr>
          <w:rFonts w:ascii="Cambria" w:hAnsi="Cambria" w:cs="Times New Roman"/>
          <w:color w:val="000000"/>
        </w:rPr>
        <w:t>These questions may be helpful in guiding your reflection.</w:t>
      </w:r>
    </w:p>
    <w:p w:rsidRPr="00592CC3" w:rsidR="00592CC3" w:rsidP="00592CC3" w:rsidRDefault="00592CC3" w14:paraId="59D829B4" w14:textId="77777777">
      <w:pPr>
        <w:rPr>
          <w:rFonts w:ascii="Cambria" w:hAnsi="Cambria" w:cs="Times New Roman"/>
          <w:color w:val="000000"/>
        </w:rPr>
      </w:pPr>
    </w:p>
    <w:p w:rsidRPr="00592CC3" w:rsidR="00592CC3" w:rsidP="00592CC3" w:rsidRDefault="00592CC3" w14:paraId="54C4BC93" w14:textId="77777777">
      <w:pPr>
        <w:pStyle w:val="ListParagraph"/>
        <w:numPr>
          <w:ilvl w:val="0"/>
          <w:numId w:val="1"/>
        </w:numPr>
        <w:rPr>
          <w:rFonts w:ascii="Cambria" w:hAnsi="Cambria" w:cs="Times New Roman"/>
          <w:color w:val="000000"/>
        </w:rPr>
      </w:pPr>
      <w:r w:rsidRPr="00592CC3">
        <w:rPr>
          <w:rFonts w:ascii="Cambria" w:hAnsi="Cambria" w:cs="Times New Roman"/>
          <w:color w:val="000000"/>
        </w:rPr>
        <w:t>What do ‘Israel’ and ‘Jerusalem’ represent to each of the voices? Physical places? Metaphors for the human condition? Forces for good or evil?</w:t>
      </w:r>
    </w:p>
    <w:p w:rsidRPr="00592CC3" w:rsidR="00592CC3" w:rsidP="00592CC3" w:rsidRDefault="00592CC3" w14:paraId="1A83399B" w14:textId="77777777">
      <w:pPr>
        <w:pStyle w:val="ListParagraph"/>
        <w:numPr>
          <w:ilvl w:val="0"/>
          <w:numId w:val="1"/>
        </w:numPr>
        <w:rPr>
          <w:rFonts w:ascii="Cambria" w:hAnsi="Cambria" w:cs="Times New Roman"/>
          <w:color w:val="000000"/>
        </w:rPr>
      </w:pPr>
      <w:r w:rsidRPr="00592CC3">
        <w:rPr>
          <w:rFonts w:ascii="Cambria" w:hAnsi="Cambria" w:cs="Times New Roman"/>
          <w:color w:val="000000"/>
        </w:rPr>
        <w:t>Are there echoes of the Israel-Palestine conflict in both choruses? Whose voices are heard and whose verses are silent?</w:t>
      </w:r>
    </w:p>
    <w:p w:rsidR="00213F98" w:rsidP="00592CC3" w:rsidRDefault="00592CC3" w14:paraId="7E6DFA97" w14:textId="77777777">
      <w:pPr>
        <w:pStyle w:val="ListParagraph"/>
        <w:numPr>
          <w:ilvl w:val="0"/>
          <w:numId w:val="1"/>
        </w:numPr>
        <w:rPr>
          <w:rFonts w:ascii="Cambria" w:hAnsi="Cambria" w:cs="Times New Roman"/>
          <w:color w:val="000000"/>
        </w:rPr>
      </w:pPr>
      <w:r w:rsidRPr="00592CC3">
        <w:rPr>
          <w:rFonts w:ascii="Cambria" w:hAnsi="Cambria" w:cs="Times New Roman"/>
          <w:color w:val="000000"/>
        </w:rPr>
        <w:t>Would Palestinians</w:t>
      </w:r>
      <w:r w:rsidR="00AC6355">
        <w:rPr>
          <w:rFonts w:ascii="Cambria" w:hAnsi="Cambria" w:cs="Times New Roman"/>
          <w:color w:val="000000"/>
        </w:rPr>
        <w:t>,</w:t>
      </w:r>
      <w:r w:rsidRPr="00592CC3">
        <w:rPr>
          <w:rFonts w:ascii="Cambria" w:hAnsi="Cambria" w:cs="Times New Roman"/>
          <w:color w:val="000000"/>
        </w:rPr>
        <w:t xml:space="preserve"> when this opera was first staged</w:t>
      </w:r>
      <w:r w:rsidR="00AC6355">
        <w:rPr>
          <w:rFonts w:ascii="Cambria" w:hAnsi="Cambria" w:cs="Times New Roman"/>
          <w:color w:val="000000"/>
        </w:rPr>
        <w:t>,</w:t>
      </w:r>
      <w:r w:rsidRPr="00592CC3">
        <w:rPr>
          <w:rFonts w:ascii="Cambria" w:hAnsi="Cambria" w:cs="Times New Roman"/>
          <w:color w:val="000000"/>
        </w:rPr>
        <w:t xml:space="preserve"> and Pa</w:t>
      </w:r>
      <w:r w:rsidR="00C76DE3">
        <w:rPr>
          <w:rFonts w:ascii="Cambria" w:hAnsi="Cambria" w:cs="Times New Roman"/>
          <w:color w:val="000000"/>
        </w:rPr>
        <w:t xml:space="preserve">lestinians today feel that the </w:t>
      </w:r>
      <w:r w:rsidR="002B0CD0">
        <w:rPr>
          <w:rFonts w:ascii="Cambria" w:hAnsi="Cambria" w:cs="Times New Roman"/>
          <w:color w:val="000000"/>
        </w:rPr>
        <w:t xml:space="preserve">tragedies and </w:t>
      </w:r>
      <w:r w:rsidR="00C76DE3">
        <w:rPr>
          <w:rFonts w:ascii="Cambria" w:hAnsi="Cambria" w:cs="Times New Roman"/>
          <w:color w:val="000000"/>
        </w:rPr>
        <w:t>complexities of their personal</w:t>
      </w:r>
      <w:r w:rsidR="00B9761B">
        <w:rPr>
          <w:rFonts w:ascii="Cambria" w:hAnsi="Cambria" w:cs="Times New Roman"/>
          <w:color w:val="000000"/>
        </w:rPr>
        <w:t xml:space="preserve"> lives and the </w:t>
      </w:r>
      <w:r w:rsidR="00123E85">
        <w:rPr>
          <w:rFonts w:ascii="Cambria" w:hAnsi="Cambria" w:cs="Times New Roman"/>
          <w:color w:val="000000"/>
        </w:rPr>
        <w:t xml:space="preserve">frustrated </w:t>
      </w:r>
      <w:r w:rsidR="00B9761B">
        <w:rPr>
          <w:rFonts w:ascii="Cambria" w:hAnsi="Cambria" w:cs="Times New Roman"/>
          <w:color w:val="000000"/>
        </w:rPr>
        <w:t xml:space="preserve">national aspirations of the Palestinian people </w:t>
      </w:r>
      <w:r w:rsidR="0008738B">
        <w:rPr>
          <w:rFonts w:ascii="Cambria" w:hAnsi="Cambria" w:cs="Times New Roman"/>
          <w:color w:val="000000"/>
        </w:rPr>
        <w:t>are</w:t>
      </w:r>
      <w:r w:rsidRPr="00592CC3">
        <w:rPr>
          <w:rFonts w:ascii="Cambria" w:hAnsi="Cambria" w:cs="Times New Roman"/>
          <w:color w:val="000000"/>
        </w:rPr>
        <w:t xml:space="preserve"> well represented </w:t>
      </w:r>
      <w:r w:rsidR="006B4319">
        <w:rPr>
          <w:rFonts w:ascii="Cambria" w:hAnsi="Cambria" w:cs="Times New Roman"/>
          <w:color w:val="000000"/>
        </w:rPr>
        <w:t xml:space="preserve">and explained </w:t>
      </w:r>
      <w:r w:rsidRPr="00592CC3">
        <w:rPr>
          <w:rFonts w:ascii="Cambria" w:hAnsi="Cambria" w:cs="Times New Roman"/>
          <w:color w:val="000000"/>
        </w:rPr>
        <w:t>by the Palesti</w:t>
      </w:r>
      <w:r w:rsidR="00AC6355">
        <w:rPr>
          <w:rFonts w:ascii="Cambria" w:hAnsi="Cambria" w:cs="Times New Roman"/>
          <w:color w:val="000000"/>
        </w:rPr>
        <w:t xml:space="preserve">nians </w:t>
      </w:r>
      <w:r w:rsidR="00E275C0">
        <w:rPr>
          <w:rFonts w:ascii="Cambria" w:hAnsi="Cambria" w:cs="Times New Roman"/>
          <w:color w:val="000000"/>
        </w:rPr>
        <w:t xml:space="preserve">Characterized </w:t>
      </w:r>
      <w:r w:rsidR="00AC6355">
        <w:rPr>
          <w:rFonts w:ascii="Cambria" w:hAnsi="Cambria" w:cs="Times New Roman"/>
          <w:color w:val="000000"/>
        </w:rPr>
        <w:t xml:space="preserve">in this opera? </w:t>
      </w:r>
    </w:p>
    <w:p w:rsidRPr="00592CC3" w:rsidR="00592CC3" w:rsidP="00592CC3" w:rsidRDefault="00AC6355" w14:paraId="3745BFDB" w14:textId="6C8F6AFF">
      <w:pPr>
        <w:pStyle w:val="ListParagraph"/>
        <w:numPr>
          <w:ilvl w:val="0"/>
          <w:numId w:val="1"/>
        </w:numPr>
        <w:rPr>
          <w:rFonts w:ascii="Cambria" w:hAnsi="Cambria" w:cs="Times New Roman"/>
          <w:color w:val="000000"/>
        </w:rPr>
      </w:pPr>
      <w:r>
        <w:rPr>
          <w:rFonts w:ascii="Cambria" w:hAnsi="Cambria" w:cs="Times New Roman"/>
          <w:color w:val="000000"/>
        </w:rPr>
        <w:t>On the other side</w:t>
      </w:r>
      <w:r w:rsidR="00564A4B">
        <w:rPr>
          <w:rFonts w:ascii="Cambria" w:hAnsi="Cambria" w:cs="Times New Roman"/>
          <w:color w:val="000000"/>
        </w:rPr>
        <w:t>, how would Israelis and d</w:t>
      </w:r>
      <w:r w:rsidR="00123E85">
        <w:rPr>
          <w:rFonts w:ascii="Cambria" w:hAnsi="Cambria" w:cs="Times New Roman"/>
          <w:color w:val="000000"/>
        </w:rPr>
        <w:t>iaspora Jews who support Israel</w:t>
      </w:r>
      <w:r w:rsidR="00564A4B">
        <w:rPr>
          <w:rFonts w:ascii="Cambria" w:hAnsi="Cambria" w:cs="Times New Roman"/>
          <w:color w:val="000000"/>
        </w:rPr>
        <w:t xml:space="preserve"> </w:t>
      </w:r>
      <w:r w:rsidR="00CD4EDD">
        <w:rPr>
          <w:rFonts w:ascii="Cambria" w:hAnsi="Cambria" w:cs="Times New Roman"/>
          <w:color w:val="000000"/>
        </w:rPr>
        <w:t>feel</w:t>
      </w:r>
      <w:r w:rsidR="00676752">
        <w:rPr>
          <w:rFonts w:ascii="Cambria" w:hAnsi="Cambria" w:cs="Times New Roman"/>
          <w:color w:val="000000"/>
        </w:rPr>
        <w:t xml:space="preserve"> </w:t>
      </w:r>
      <w:r w:rsidR="002C55D9">
        <w:rPr>
          <w:rFonts w:ascii="Cambria" w:hAnsi="Cambria" w:cs="Times New Roman"/>
          <w:color w:val="000000"/>
        </w:rPr>
        <w:t>about Mr. Klinghoffer</w:t>
      </w:r>
      <w:r w:rsidR="00C0005F">
        <w:rPr>
          <w:rFonts w:ascii="Cambria" w:hAnsi="Cambria" w:cs="Times New Roman"/>
          <w:color w:val="000000"/>
        </w:rPr>
        <w:t xml:space="preserve"> and other Jews whose voices we hear in this opera</w:t>
      </w:r>
      <w:r w:rsidR="00FB171D">
        <w:rPr>
          <w:rFonts w:ascii="Cambria" w:hAnsi="Cambria" w:cs="Times New Roman"/>
          <w:color w:val="000000"/>
        </w:rPr>
        <w:t xml:space="preserve"> being capable of explain</w:t>
      </w:r>
      <w:r w:rsidR="005B0ED4">
        <w:rPr>
          <w:rFonts w:ascii="Cambria" w:hAnsi="Cambria" w:cs="Times New Roman"/>
          <w:color w:val="000000"/>
        </w:rPr>
        <w:t>ing to their Palestinian captors</w:t>
      </w:r>
      <w:r w:rsidR="00931489">
        <w:rPr>
          <w:rFonts w:ascii="Cambria" w:hAnsi="Cambria" w:cs="Times New Roman"/>
          <w:color w:val="000000"/>
        </w:rPr>
        <w:t>,</w:t>
      </w:r>
      <w:r w:rsidR="005B0ED4">
        <w:rPr>
          <w:rFonts w:ascii="Cambria" w:hAnsi="Cambria" w:cs="Times New Roman"/>
          <w:color w:val="000000"/>
        </w:rPr>
        <w:t xml:space="preserve"> and</w:t>
      </w:r>
      <w:r w:rsidR="00FA0B60">
        <w:rPr>
          <w:rFonts w:ascii="Cambria" w:hAnsi="Cambria" w:cs="Times New Roman"/>
          <w:color w:val="000000"/>
        </w:rPr>
        <w:t xml:space="preserve"> ultimately</w:t>
      </w:r>
      <w:r w:rsidR="00213F98">
        <w:rPr>
          <w:rFonts w:ascii="Cambria" w:hAnsi="Cambria" w:cs="Times New Roman"/>
          <w:color w:val="000000"/>
        </w:rPr>
        <w:t>,</w:t>
      </w:r>
      <w:r w:rsidR="00FA0B60">
        <w:rPr>
          <w:rFonts w:ascii="Cambria" w:hAnsi="Cambria" w:cs="Times New Roman"/>
          <w:color w:val="000000"/>
        </w:rPr>
        <w:t xml:space="preserve"> to future audiences who would attend this opera</w:t>
      </w:r>
      <w:r w:rsidR="00931489">
        <w:rPr>
          <w:rFonts w:ascii="Cambria" w:hAnsi="Cambria" w:cs="Times New Roman"/>
          <w:color w:val="000000"/>
        </w:rPr>
        <w:t xml:space="preserve">, the thousands of years of </w:t>
      </w:r>
      <w:r w:rsidR="00084E18">
        <w:rPr>
          <w:rFonts w:ascii="Cambria" w:hAnsi="Cambria" w:cs="Times New Roman"/>
          <w:color w:val="000000"/>
        </w:rPr>
        <w:t>triumph</w:t>
      </w:r>
      <w:r w:rsidR="00F05236">
        <w:rPr>
          <w:rFonts w:ascii="Cambria" w:hAnsi="Cambria" w:cs="Times New Roman"/>
          <w:color w:val="000000"/>
        </w:rPr>
        <w:t>s as well as tragedies</w:t>
      </w:r>
      <w:r w:rsidR="003A2130">
        <w:rPr>
          <w:rFonts w:ascii="Cambria" w:hAnsi="Cambria" w:cs="Times New Roman"/>
          <w:color w:val="000000"/>
        </w:rPr>
        <w:t xml:space="preserve"> endured by Jews,</w:t>
      </w:r>
      <w:r w:rsidR="00EA0332">
        <w:rPr>
          <w:rFonts w:ascii="Cambria" w:hAnsi="Cambria" w:cs="Times New Roman"/>
          <w:color w:val="000000"/>
        </w:rPr>
        <w:t xml:space="preserve"> but all connected with the actual and uninterrupted settlement of Jews in the Land of Isr</w:t>
      </w:r>
      <w:r w:rsidR="008B7056">
        <w:rPr>
          <w:rFonts w:ascii="Cambria" w:hAnsi="Cambria" w:cs="Times New Roman"/>
          <w:color w:val="000000"/>
        </w:rPr>
        <w:t>ael</w:t>
      </w:r>
      <w:r w:rsidR="00E839FA">
        <w:rPr>
          <w:rFonts w:ascii="Cambria" w:hAnsi="Cambria" w:cs="Times New Roman"/>
          <w:color w:val="000000"/>
        </w:rPr>
        <w:t xml:space="preserve">. Could Klinghoffer </w:t>
      </w:r>
      <w:r w:rsidR="004A3F82">
        <w:rPr>
          <w:rFonts w:ascii="Cambria" w:hAnsi="Cambria" w:cs="Times New Roman"/>
          <w:color w:val="000000"/>
        </w:rPr>
        <w:t xml:space="preserve">explained the contacts between </w:t>
      </w:r>
      <w:r w:rsidR="00FD6E8B">
        <w:rPr>
          <w:rFonts w:ascii="Cambria" w:hAnsi="Cambria" w:cs="Times New Roman"/>
          <w:color w:val="000000"/>
        </w:rPr>
        <w:t>Jews</w:t>
      </w:r>
      <w:r w:rsidR="004A3F82">
        <w:rPr>
          <w:rFonts w:ascii="Cambria" w:hAnsi="Cambria" w:cs="Times New Roman"/>
          <w:color w:val="000000"/>
        </w:rPr>
        <w:t xml:space="preserve"> </w:t>
      </w:r>
      <w:r w:rsidR="000E1943">
        <w:rPr>
          <w:rFonts w:ascii="Cambria" w:hAnsi="Cambria" w:cs="Times New Roman"/>
          <w:color w:val="000000"/>
        </w:rPr>
        <w:t xml:space="preserve">and Palestinians, </w:t>
      </w:r>
      <w:r w:rsidR="00265722">
        <w:rPr>
          <w:rFonts w:ascii="Cambria" w:hAnsi="Cambria" w:cs="Times New Roman"/>
          <w:color w:val="000000"/>
        </w:rPr>
        <w:t xml:space="preserve">and the rising population of both groups, </w:t>
      </w:r>
      <w:r w:rsidR="000E1943">
        <w:rPr>
          <w:rFonts w:ascii="Cambria" w:hAnsi="Cambria" w:cs="Times New Roman"/>
          <w:color w:val="000000"/>
        </w:rPr>
        <w:t xml:space="preserve">particularly towards </w:t>
      </w:r>
      <w:r w:rsidR="00BE4463">
        <w:rPr>
          <w:rFonts w:ascii="Cambria" w:hAnsi="Cambria" w:cs="Times New Roman"/>
          <w:color w:val="000000"/>
        </w:rPr>
        <w:t xml:space="preserve">the </w:t>
      </w:r>
      <w:r w:rsidR="00265722">
        <w:rPr>
          <w:rFonts w:ascii="Cambria" w:hAnsi="Cambria" w:cs="Times New Roman"/>
          <w:color w:val="000000"/>
        </w:rPr>
        <w:t xml:space="preserve">end of the </w:t>
      </w:r>
      <w:r w:rsidR="00BE4463">
        <w:rPr>
          <w:rFonts w:ascii="Cambria" w:hAnsi="Cambria" w:cs="Times New Roman"/>
          <w:color w:val="000000"/>
        </w:rPr>
        <w:t>19</w:t>
      </w:r>
      <w:r w:rsidRPr="00BE4463" w:rsidR="00BE4463">
        <w:rPr>
          <w:rFonts w:ascii="Cambria" w:hAnsi="Cambria" w:cs="Times New Roman"/>
          <w:color w:val="000000"/>
          <w:vertAlign w:val="superscript"/>
        </w:rPr>
        <w:t>th</w:t>
      </w:r>
      <w:r w:rsidR="00BE4463">
        <w:rPr>
          <w:rFonts w:ascii="Cambria" w:hAnsi="Cambria" w:cs="Times New Roman"/>
          <w:color w:val="000000"/>
        </w:rPr>
        <w:t xml:space="preserve"> century</w:t>
      </w:r>
      <w:r w:rsidR="00951ED7">
        <w:rPr>
          <w:rFonts w:ascii="Cambria" w:hAnsi="Cambria" w:cs="Times New Roman"/>
          <w:color w:val="000000"/>
        </w:rPr>
        <w:t xml:space="preserve">, after WWI </w:t>
      </w:r>
      <w:r w:rsidR="003C0346">
        <w:rPr>
          <w:rFonts w:ascii="Cambria" w:hAnsi="Cambria" w:cs="Times New Roman"/>
          <w:color w:val="000000"/>
        </w:rPr>
        <w:t>under the British Manda</w:t>
      </w:r>
      <w:r w:rsidR="00FD7A6A">
        <w:rPr>
          <w:rFonts w:ascii="Cambria" w:hAnsi="Cambria" w:cs="Times New Roman"/>
          <w:color w:val="000000"/>
        </w:rPr>
        <w:t xml:space="preserve">te, through 1948 and the avoidable wars </w:t>
      </w:r>
      <w:r w:rsidR="00385169">
        <w:rPr>
          <w:rFonts w:ascii="Cambria" w:hAnsi="Cambria" w:cs="Times New Roman"/>
          <w:color w:val="000000"/>
        </w:rPr>
        <w:t xml:space="preserve">that resulted in more losses and hatred on both sides with Palestinians </w:t>
      </w:r>
      <w:r w:rsidR="00457DE8">
        <w:rPr>
          <w:rFonts w:ascii="Cambria" w:hAnsi="Cambria" w:cs="Times New Roman"/>
          <w:color w:val="000000"/>
        </w:rPr>
        <w:t xml:space="preserve">kept in </w:t>
      </w:r>
      <w:r w:rsidR="00371DA0">
        <w:rPr>
          <w:rFonts w:ascii="Cambria" w:hAnsi="Cambria" w:cs="Times New Roman"/>
          <w:color w:val="000000"/>
        </w:rPr>
        <w:t xml:space="preserve">horrible refugee </w:t>
      </w:r>
      <w:r w:rsidR="008B054E">
        <w:rPr>
          <w:rFonts w:ascii="Cambria" w:hAnsi="Cambria" w:cs="Times New Roman"/>
          <w:color w:val="000000"/>
        </w:rPr>
        <w:t>camps for generations while Jewish refugees in Arab countries were made home</w:t>
      </w:r>
      <w:r w:rsidR="0016059C">
        <w:rPr>
          <w:rFonts w:ascii="Cambria" w:hAnsi="Cambria" w:cs="Times New Roman"/>
          <w:color w:val="000000"/>
        </w:rPr>
        <w:t>less. Could Mr. Klinghoffer</w:t>
      </w:r>
      <w:r w:rsidR="008B75F3">
        <w:rPr>
          <w:rFonts w:ascii="Cambria" w:hAnsi="Cambria" w:cs="Times New Roman"/>
          <w:color w:val="000000"/>
        </w:rPr>
        <w:t>, Mrs. Klinghoffe</w:t>
      </w:r>
      <w:r w:rsidR="00D4397E">
        <w:rPr>
          <w:rFonts w:ascii="Cambria" w:hAnsi="Cambria" w:cs="Times New Roman"/>
          <w:color w:val="000000"/>
        </w:rPr>
        <w:t>r or any of the frightened Jews</w:t>
      </w:r>
      <w:r w:rsidR="0016059C">
        <w:rPr>
          <w:rFonts w:ascii="Cambria" w:hAnsi="Cambria" w:cs="Times New Roman"/>
          <w:color w:val="000000"/>
        </w:rPr>
        <w:t xml:space="preserve"> </w:t>
      </w:r>
      <w:r w:rsidR="008B75F3">
        <w:rPr>
          <w:rFonts w:ascii="Cambria" w:hAnsi="Cambria" w:cs="Times New Roman"/>
          <w:color w:val="000000"/>
        </w:rPr>
        <w:t>explain</w:t>
      </w:r>
      <w:r w:rsidR="00D4397E">
        <w:rPr>
          <w:rFonts w:ascii="Cambria" w:hAnsi="Cambria" w:cs="Times New Roman"/>
          <w:color w:val="000000"/>
        </w:rPr>
        <w:t xml:space="preserve"> any of this to their</w:t>
      </w:r>
      <w:r w:rsidR="008B75F3">
        <w:rPr>
          <w:rFonts w:ascii="Cambria" w:hAnsi="Cambria" w:cs="Times New Roman"/>
          <w:color w:val="000000"/>
        </w:rPr>
        <w:t xml:space="preserve"> accusers</w:t>
      </w:r>
      <w:r w:rsidR="00D4397E">
        <w:rPr>
          <w:rFonts w:ascii="Cambria" w:hAnsi="Cambria" w:cs="Times New Roman"/>
          <w:color w:val="000000"/>
        </w:rPr>
        <w:t xml:space="preserve"> and gain the respect of the Italian</w:t>
      </w:r>
      <w:r w:rsidR="00A32474">
        <w:rPr>
          <w:rFonts w:ascii="Cambria" w:hAnsi="Cambria" w:cs="Times New Roman"/>
          <w:color w:val="000000"/>
        </w:rPr>
        <w:t xml:space="preserve"> </w:t>
      </w:r>
      <w:r w:rsidR="003D2C25">
        <w:rPr>
          <w:rFonts w:ascii="Cambria" w:hAnsi="Cambria" w:cs="Times New Roman"/>
          <w:color w:val="000000"/>
        </w:rPr>
        <w:t xml:space="preserve">Captain whose memoir provided ideas and </w:t>
      </w:r>
      <w:r w:rsidR="009E474A">
        <w:rPr>
          <w:rFonts w:ascii="Cambria" w:hAnsi="Cambria" w:cs="Times New Roman"/>
          <w:color w:val="000000"/>
        </w:rPr>
        <w:t>dialogue to the composer and librettist</w:t>
      </w:r>
      <w:r w:rsidR="008B75F3">
        <w:rPr>
          <w:rFonts w:ascii="Cambria" w:hAnsi="Cambria" w:cs="Times New Roman"/>
          <w:color w:val="000000"/>
        </w:rPr>
        <w:t xml:space="preserve">? </w:t>
      </w:r>
      <w:r w:rsidR="00BE4463">
        <w:rPr>
          <w:rFonts w:ascii="Cambria" w:hAnsi="Cambria" w:cs="Times New Roman"/>
          <w:color w:val="000000"/>
        </w:rPr>
        <w:t xml:space="preserve"> </w:t>
      </w:r>
    </w:p>
    <w:p w:rsidRPr="00592CC3" w:rsidR="00592CC3" w:rsidP="00592CC3" w:rsidRDefault="00592CC3" w14:paraId="09DE1884" w14:textId="75B4BFDC">
      <w:pPr>
        <w:pStyle w:val="ListParagraph"/>
        <w:numPr>
          <w:ilvl w:val="0"/>
          <w:numId w:val="1"/>
        </w:numPr>
        <w:rPr>
          <w:rFonts w:ascii="Cambria" w:hAnsi="Cambria" w:cs="Times New Roman"/>
          <w:color w:val="000000"/>
        </w:rPr>
      </w:pPr>
      <w:r w:rsidRPr="00592CC3">
        <w:rPr>
          <w:rFonts w:ascii="Cambria" w:hAnsi="Cambria" w:cs="Times New Roman"/>
          <w:color w:val="000000"/>
        </w:rPr>
        <w:t xml:space="preserve">Leon Klinghoffer, the title character of the opera and the sole fatal victim of the </w:t>
      </w:r>
      <w:proofErr w:type="spellStart"/>
      <w:r w:rsidRPr="00592CC3">
        <w:rPr>
          <w:rFonts w:ascii="Cambria" w:hAnsi="Cambria" w:cs="Times New Roman"/>
          <w:color w:val="000000"/>
        </w:rPr>
        <w:t>Achille</w:t>
      </w:r>
      <w:proofErr w:type="spellEnd"/>
      <w:r w:rsidRPr="00592CC3">
        <w:rPr>
          <w:rFonts w:ascii="Cambria" w:hAnsi="Cambria" w:cs="Times New Roman"/>
          <w:color w:val="000000"/>
        </w:rPr>
        <w:t xml:space="preserve"> </w:t>
      </w:r>
      <w:proofErr w:type="spellStart"/>
      <w:r w:rsidRPr="00592CC3">
        <w:rPr>
          <w:rFonts w:ascii="Cambria" w:hAnsi="Cambria" w:cs="Times New Roman"/>
          <w:color w:val="000000"/>
        </w:rPr>
        <w:t>Lauro</w:t>
      </w:r>
      <w:proofErr w:type="spellEnd"/>
      <w:r w:rsidRPr="00592CC3">
        <w:rPr>
          <w:rFonts w:ascii="Cambria" w:hAnsi="Cambria" w:cs="Times New Roman"/>
          <w:color w:val="000000"/>
        </w:rPr>
        <w:t xml:space="preserve"> hijacking, was an American Jew and a lifelong New Yorker. </w:t>
      </w:r>
      <w:r w:rsidR="00FA2736">
        <w:rPr>
          <w:rFonts w:ascii="Cambria" w:hAnsi="Cambria" w:cs="Times New Roman"/>
          <w:color w:val="000000"/>
        </w:rPr>
        <w:t>He grew</w:t>
      </w:r>
      <w:r w:rsidR="009E474A">
        <w:rPr>
          <w:rFonts w:ascii="Cambria" w:hAnsi="Cambria" w:cs="Times New Roman"/>
          <w:color w:val="000000"/>
        </w:rPr>
        <w:t xml:space="preserve"> up in </w:t>
      </w:r>
      <w:r w:rsidR="00FA2736">
        <w:rPr>
          <w:rFonts w:ascii="Cambria" w:hAnsi="Cambria" w:cs="Times New Roman"/>
          <w:color w:val="000000"/>
        </w:rPr>
        <w:t>slums,</w:t>
      </w:r>
      <w:r w:rsidR="00A32474">
        <w:rPr>
          <w:rFonts w:ascii="Cambria" w:hAnsi="Cambria" w:cs="Times New Roman"/>
          <w:color w:val="000000"/>
        </w:rPr>
        <w:t xml:space="preserve"> </w:t>
      </w:r>
      <w:r w:rsidR="001272E0">
        <w:rPr>
          <w:rFonts w:ascii="Cambria" w:hAnsi="Cambria" w:cs="Times New Roman"/>
          <w:color w:val="000000"/>
        </w:rPr>
        <w:t xml:space="preserve">suffering from </w:t>
      </w:r>
      <w:proofErr w:type="spellStart"/>
      <w:r w:rsidR="00151A16">
        <w:rPr>
          <w:rFonts w:ascii="Cambria" w:hAnsi="Cambria" w:cs="Times New Roman"/>
          <w:color w:val="000000"/>
        </w:rPr>
        <w:t>antisemitic</w:t>
      </w:r>
      <w:proofErr w:type="spellEnd"/>
      <w:r w:rsidR="00151A16">
        <w:rPr>
          <w:rFonts w:ascii="Cambria" w:hAnsi="Cambria" w:cs="Times New Roman"/>
          <w:color w:val="000000"/>
        </w:rPr>
        <w:t xml:space="preserve"> attacks and discrimination</w:t>
      </w:r>
      <w:r w:rsidR="001272E0">
        <w:rPr>
          <w:rFonts w:ascii="Cambria" w:hAnsi="Cambria" w:cs="Times New Roman"/>
          <w:color w:val="000000"/>
        </w:rPr>
        <w:t xml:space="preserve">, as many Jews of his generation </w:t>
      </w:r>
      <w:r w:rsidR="00A23E67">
        <w:rPr>
          <w:rFonts w:ascii="Cambria" w:hAnsi="Cambria" w:cs="Times New Roman"/>
          <w:color w:val="000000"/>
        </w:rPr>
        <w:t>did? I</w:t>
      </w:r>
      <w:r w:rsidR="002077D9">
        <w:rPr>
          <w:rFonts w:ascii="Cambria" w:hAnsi="Cambria" w:cs="Times New Roman"/>
          <w:color w:val="000000"/>
        </w:rPr>
        <w:t xml:space="preserve">s this </w:t>
      </w:r>
      <w:r w:rsidR="00161DEF">
        <w:rPr>
          <w:rFonts w:ascii="Cambria" w:hAnsi="Cambria" w:cs="Times New Roman"/>
          <w:color w:val="000000"/>
        </w:rPr>
        <w:t>Jewish experience</w:t>
      </w:r>
      <w:r w:rsidR="009D364D">
        <w:rPr>
          <w:rFonts w:ascii="Cambria" w:hAnsi="Cambria" w:cs="Times New Roman"/>
          <w:color w:val="000000"/>
        </w:rPr>
        <w:t xml:space="preserve"> </w:t>
      </w:r>
      <w:r w:rsidR="000F77C4">
        <w:rPr>
          <w:rFonts w:ascii="Cambria" w:hAnsi="Cambria" w:cs="Times New Roman"/>
          <w:color w:val="000000"/>
        </w:rPr>
        <w:t xml:space="preserve">of millions of Jews </w:t>
      </w:r>
      <w:r w:rsidRPr="00592CC3">
        <w:rPr>
          <w:rFonts w:ascii="Cambria" w:hAnsi="Cambria" w:cs="Times New Roman"/>
          <w:color w:val="000000"/>
        </w:rPr>
        <w:t>represented at all in the choruses?</w:t>
      </w:r>
    </w:p>
    <w:p w:rsidRPr="00592CC3" w:rsidR="00592CC3" w:rsidP="00592CC3" w:rsidRDefault="00592CC3" w14:paraId="285F3F45" w14:textId="5F2279DA">
      <w:pPr>
        <w:pStyle w:val="ListParagraph"/>
        <w:numPr>
          <w:ilvl w:val="0"/>
          <w:numId w:val="1"/>
        </w:numPr>
        <w:rPr>
          <w:rFonts w:ascii="Cambria" w:hAnsi="Cambria" w:cs="Times New Roman"/>
          <w:color w:val="000000"/>
        </w:rPr>
      </w:pPr>
      <w:r w:rsidRPr="00592CC3">
        <w:rPr>
          <w:rFonts w:ascii="Cambria" w:hAnsi="Cambria" w:cs="Times New Roman"/>
          <w:color w:val="000000"/>
        </w:rPr>
        <w:t xml:space="preserve">‘Faith’ and ‘love’ are often juxtaposed in Jewish, Muslim, and Christian religious language. How does the ‘faith’ of the </w:t>
      </w:r>
      <w:r w:rsidRPr="00592CC3">
        <w:rPr>
          <w:rFonts w:ascii="Cambria" w:hAnsi="Cambria" w:cs="Times New Roman"/>
          <w:i/>
          <w:iCs/>
          <w:color w:val="000000"/>
        </w:rPr>
        <w:t>Palestinian Chorus</w:t>
      </w:r>
      <w:r w:rsidRPr="00592CC3">
        <w:rPr>
          <w:rFonts w:ascii="Cambria" w:hAnsi="Cambria" w:cs="Times New Roman"/>
          <w:color w:val="000000"/>
        </w:rPr>
        <w:t xml:space="preserve"> contrast with the ‘love’ in the </w:t>
      </w:r>
      <w:r w:rsidRPr="00592CC3">
        <w:rPr>
          <w:rFonts w:ascii="Cambria" w:hAnsi="Cambria" w:cs="Times New Roman"/>
          <w:i/>
          <w:iCs/>
          <w:color w:val="000000"/>
        </w:rPr>
        <w:t>Chorus of the Jews</w:t>
      </w:r>
      <w:r w:rsidR="00161DEF">
        <w:rPr>
          <w:rFonts w:ascii="Cambria" w:hAnsi="Cambria" w:cs="Times New Roman"/>
          <w:color w:val="000000"/>
        </w:rPr>
        <w:t xml:space="preserve">? </w:t>
      </w:r>
    </w:p>
    <w:p w:rsidRPr="00592CC3" w:rsidR="00592CC3" w:rsidP="00592CC3" w:rsidRDefault="00592CC3" w14:paraId="690B0032" w14:textId="21D50A1C">
      <w:pPr>
        <w:pStyle w:val="ListParagraph"/>
        <w:numPr>
          <w:ilvl w:val="0"/>
          <w:numId w:val="1"/>
        </w:numPr>
        <w:rPr>
          <w:rFonts w:ascii="Cambria" w:hAnsi="Cambria" w:cs="Times New Roman"/>
          <w:color w:val="000000"/>
        </w:rPr>
      </w:pPr>
      <w:r w:rsidRPr="00592CC3">
        <w:rPr>
          <w:rFonts w:ascii="Cambria" w:hAnsi="Cambria" w:cs="Times New Roman"/>
          <w:color w:val="000000"/>
        </w:rPr>
        <w:t>Both choruses convey a sense of ‘betrayal.’ How is this ‘betrayal’ different in each?</w:t>
      </w:r>
      <w:r w:rsidR="00161DEF">
        <w:rPr>
          <w:rFonts w:ascii="Cambria" w:hAnsi="Cambria" w:cs="Times New Roman"/>
          <w:color w:val="000000"/>
        </w:rPr>
        <w:t xml:space="preserve"> How does the </w:t>
      </w:r>
      <w:r w:rsidR="00920A55">
        <w:rPr>
          <w:rFonts w:ascii="Cambria" w:hAnsi="Cambria" w:cs="Times New Roman"/>
          <w:color w:val="000000"/>
        </w:rPr>
        <w:t>factually inaccurate title of this artistic work</w:t>
      </w:r>
      <w:r w:rsidR="008908F4">
        <w:rPr>
          <w:rFonts w:ascii="Cambria" w:hAnsi="Cambria" w:cs="Times New Roman"/>
          <w:color w:val="000000"/>
        </w:rPr>
        <w:t xml:space="preserve"> in which a brutal murder is described as “The </w:t>
      </w:r>
      <w:r w:rsidR="006B3865">
        <w:rPr>
          <w:rFonts w:ascii="Cambria" w:hAnsi="Cambria" w:cs="Times New Roman"/>
          <w:color w:val="000000"/>
        </w:rPr>
        <w:t>death of Klinghoffer</w:t>
      </w:r>
      <w:r w:rsidR="00A54B5F">
        <w:rPr>
          <w:rFonts w:ascii="Cambria" w:hAnsi="Cambria" w:cs="Times New Roman"/>
          <w:color w:val="000000"/>
        </w:rPr>
        <w:t>,</w:t>
      </w:r>
      <w:proofErr w:type="gramStart"/>
      <w:r w:rsidR="006B3865">
        <w:rPr>
          <w:rFonts w:ascii="Cambria" w:hAnsi="Cambria" w:cs="Times New Roman"/>
          <w:color w:val="000000"/>
        </w:rPr>
        <w:t>”</w:t>
      </w:r>
      <w:r w:rsidR="00A54B5F">
        <w:rPr>
          <w:rFonts w:ascii="Cambria" w:hAnsi="Cambria" w:cs="Times New Roman"/>
          <w:color w:val="000000"/>
        </w:rPr>
        <w:t xml:space="preserve"> </w:t>
      </w:r>
      <w:r w:rsidR="006B3865">
        <w:rPr>
          <w:rFonts w:ascii="Cambria" w:hAnsi="Cambria" w:cs="Times New Roman"/>
          <w:color w:val="000000"/>
        </w:rPr>
        <w:t xml:space="preserve"> encourage</w:t>
      </w:r>
      <w:proofErr w:type="gramEnd"/>
      <w:r w:rsidR="006B3865">
        <w:rPr>
          <w:rFonts w:ascii="Cambria" w:hAnsi="Cambria" w:cs="Times New Roman"/>
          <w:color w:val="000000"/>
        </w:rPr>
        <w:t xml:space="preserve"> an audience to believe that the </w:t>
      </w:r>
      <w:r w:rsidR="004730A0">
        <w:rPr>
          <w:rFonts w:ascii="Cambria" w:hAnsi="Cambria" w:cs="Times New Roman"/>
          <w:color w:val="000000"/>
        </w:rPr>
        <w:t xml:space="preserve">voice of the artists who create this work want to </w:t>
      </w:r>
      <w:r w:rsidR="00BD1C3B">
        <w:rPr>
          <w:rFonts w:ascii="Cambria" w:hAnsi="Cambria" w:cs="Times New Roman"/>
          <w:color w:val="000000"/>
        </w:rPr>
        <w:t>provide</w:t>
      </w:r>
      <w:r w:rsidR="0027183D">
        <w:rPr>
          <w:rFonts w:ascii="Cambria" w:hAnsi="Cambria" w:cs="Times New Roman"/>
          <w:color w:val="000000"/>
        </w:rPr>
        <w:t xml:space="preserve"> accurate vo</w:t>
      </w:r>
      <w:r w:rsidR="00BD1C3B">
        <w:rPr>
          <w:rFonts w:ascii="Cambria" w:hAnsi="Cambria" w:cs="Times New Roman"/>
          <w:color w:val="000000"/>
        </w:rPr>
        <w:t xml:space="preserve">ices and humanize the real characters in this </w:t>
      </w:r>
      <w:r w:rsidR="00F22772">
        <w:rPr>
          <w:rFonts w:ascii="Cambria" w:hAnsi="Cambria" w:cs="Times New Roman"/>
          <w:color w:val="000000"/>
        </w:rPr>
        <w:t>viole</w:t>
      </w:r>
      <w:r w:rsidR="00B2662D">
        <w:rPr>
          <w:rFonts w:ascii="Cambria" w:hAnsi="Cambria" w:cs="Times New Roman"/>
          <w:color w:val="000000"/>
        </w:rPr>
        <w:t>nce. A man who could not defend himself physically, even verbally</w:t>
      </w:r>
      <w:proofErr w:type="gramStart"/>
      <w:r w:rsidR="00B2662D">
        <w:rPr>
          <w:rFonts w:ascii="Cambria" w:hAnsi="Cambria" w:cs="Times New Roman"/>
          <w:color w:val="000000"/>
        </w:rPr>
        <w:t xml:space="preserve">, </w:t>
      </w:r>
      <w:r w:rsidR="00AD3CAB">
        <w:rPr>
          <w:rFonts w:ascii="Cambria" w:hAnsi="Cambria" w:cs="Times New Roman"/>
          <w:color w:val="000000"/>
        </w:rPr>
        <w:t xml:space="preserve"> </w:t>
      </w:r>
      <w:r w:rsidR="00B2662D">
        <w:rPr>
          <w:rFonts w:ascii="Cambria" w:hAnsi="Cambria" w:cs="Times New Roman"/>
          <w:color w:val="000000"/>
        </w:rPr>
        <w:t>is</w:t>
      </w:r>
      <w:proofErr w:type="gramEnd"/>
      <w:r w:rsidR="00B2662D">
        <w:rPr>
          <w:rFonts w:ascii="Cambria" w:hAnsi="Cambria" w:cs="Times New Roman"/>
          <w:color w:val="000000"/>
        </w:rPr>
        <w:t xml:space="preserve"> deprived of his last dignity </w:t>
      </w:r>
      <w:r w:rsidR="001B2A72">
        <w:rPr>
          <w:rFonts w:ascii="Cambria" w:hAnsi="Cambria" w:cs="Times New Roman"/>
          <w:color w:val="000000"/>
        </w:rPr>
        <w:t xml:space="preserve">of having the last moments of his life called by the right name. </w:t>
      </w:r>
    </w:p>
    <w:p w:rsidRPr="00592CC3" w:rsidR="00592CC3" w:rsidP="00592CC3" w:rsidRDefault="00592CC3" w14:paraId="66137EF7" w14:textId="77777777">
      <w:pPr>
        <w:rPr>
          <w:rFonts w:ascii="Cambria" w:hAnsi="Cambria" w:cs="Times New Roman"/>
          <w:color w:val="000000"/>
        </w:rPr>
      </w:pPr>
    </w:p>
    <w:p w:rsidRPr="00592CC3" w:rsidR="00592CC3" w:rsidP="00592CC3" w:rsidRDefault="00592CC3" w14:paraId="14FAACCA" w14:textId="77777777">
      <w:pPr>
        <w:rPr>
          <w:rFonts w:ascii="Cambria" w:hAnsi="Cambria" w:cs="Times New Roman"/>
          <w:color w:val="000000"/>
        </w:rPr>
      </w:pPr>
      <w:r w:rsidRPr="00592CC3">
        <w:rPr>
          <w:rFonts w:ascii="Cambria" w:hAnsi="Cambria" w:cs="Times New Roman"/>
          <w:color w:val="000000"/>
        </w:rPr>
        <w:t>The terrorist ‘Rambo’ offers his attitude toward the Jews in an extended dialogue with Klinghoffer, saying:</w:t>
      </w:r>
    </w:p>
    <w:p w:rsidRPr="00592CC3" w:rsidR="00592CC3" w:rsidP="00592CC3" w:rsidRDefault="00592CC3" w14:paraId="6FC379CD"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2681BBED" w14:textId="77777777">
        <w:tc>
          <w:tcPr>
            <w:tcW w:w="0" w:type="auto"/>
            <w:hideMark/>
          </w:tcPr>
          <w:p w:rsidR="008451D7" w:rsidP="00592CC3" w:rsidRDefault="00E61AF1" w14:paraId="30CFAB8C" w14:textId="5BEBCC3F">
            <w:pPr>
              <w:rPr>
                <w:rFonts w:hint="eastAsia" w:ascii="Times!important" w:hAnsi="Times!important" w:cs="Times New Roman"/>
              </w:rPr>
            </w:pP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sidR="008451D7">
              <w:rPr>
                <w:rFonts w:ascii="Times!important" w:hAnsi="Times!important" w:cs="Times New Roman"/>
                <w:iCs/>
              </w:rPr>
              <w:t xml:space="preserve">(Click for audio: </w:t>
            </w:r>
            <w:hyperlink w:history="1" r:id="rId9">
              <w:r w:rsidRPr="008451D7" w:rsidR="008451D7">
                <w:rPr>
                  <w:rStyle w:val="Hyperlink"/>
                  <w:rFonts w:ascii="ＭＳ ゴシック" w:hAnsi="ＭＳ ゴシック" w:eastAsia="ＭＳ ゴシック"/>
                  <w:sz w:val="32"/>
                  <w:szCs w:val="32"/>
                </w:rPr>
                <w:t>♬</w:t>
              </w:r>
            </w:hyperlink>
            <w:r w:rsidR="008451D7">
              <w:rPr>
                <w:rFonts w:ascii="Times!important" w:hAnsi="Times!important" w:cs="Times New Roman"/>
                <w:iCs/>
              </w:rPr>
              <w:t>)</w:t>
            </w:r>
          </w:p>
          <w:p w:rsidRPr="00592CC3" w:rsidR="00592CC3" w:rsidP="00592CC3" w:rsidRDefault="00592CC3" w14:paraId="3924A50F" w14:textId="77777777">
            <w:pPr>
              <w:rPr>
                <w:rFonts w:ascii="Cambria" w:hAnsi="Cambria" w:cs="Times New Roman"/>
              </w:rPr>
            </w:pPr>
            <w:r w:rsidRPr="00592CC3">
              <w:rPr>
                <w:rFonts w:ascii="Times!important" w:hAnsi="Times!important" w:cs="Times New Roman"/>
              </w:rPr>
              <w:t xml:space="preserve">You are always complaining of your suffering </w:t>
            </w:r>
          </w:p>
          <w:p w:rsidRPr="00592CC3" w:rsidR="00592CC3" w:rsidP="00592CC3" w:rsidRDefault="00592CC3" w14:paraId="4DDD0664" w14:textId="77777777">
            <w:pPr>
              <w:rPr>
                <w:rFonts w:ascii="Cambria" w:hAnsi="Cambria" w:cs="Times New Roman"/>
              </w:rPr>
            </w:pPr>
            <w:r w:rsidRPr="00592CC3">
              <w:rPr>
                <w:rFonts w:ascii="Times!important" w:hAnsi="Times!important" w:cs="Times New Roman"/>
              </w:rPr>
              <w:t>But wherever poor men are gathered they can find Jews getting fat.</w:t>
            </w:r>
          </w:p>
          <w:p w:rsidRPr="00592CC3" w:rsidR="00592CC3" w:rsidP="00592CC3" w:rsidRDefault="00592CC3" w14:paraId="334B1148" w14:textId="77777777">
            <w:pPr>
              <w:rPr>
                <w:rFonts w:ascii="Cambria" w:hAnsi="Cambria" w:cs="Times New Roman"/>
              </w:rPr>
            </w:pPr>
            <w:r w:rsidRPr="00592CC3">
              <w:rPr>
                <w:rFonts w:ascii="Times!important" w:hAnsi="Times!important" w:cs="Times New Roman"/>
              </w:rPr>
              <w:t>You know how to cheat the simple, exploit the virgin,</w:t>
            </w:r>
          </w:p>
          <w:p w:rsidRPr="00592CC3" w:rsidR="00592CC3" w:rsidP="00592CC3" w:rsidRDefault="00592CC3" w14:paraId="61E2C0A9" w14:textId="77777777">
            <w:pPr>
              <w:rPr>
                <w:rFonts w:ascii="Cambria" w:hAnsi="Cambria" w:cs="Times New Roman"/>
              </w:rPr>
            </w:pPr>
            <w:r w:rsidRPr="00592CC3">
              <w:rPr>
                <w:rFonts w:ascii="Times!important" w:hAnsi="Times!important" w:cs="Times New Roman"/>
              </w:rPr>
              <w:t>Pollute where you have exploited, defame those you cheated,</w:t>
            </w:r>
          </w:p>
          <w:p w:rsidRPr="00592CC3" w:rsidR="00592CC3" w:rsidP="00592CC3" w:rsidRDefault="00592CC3" w14:paraId="5305F480" w14:textId="77777777">
            <w:pPr>
              <w:rPr>
                <w:rFonts w:ascii="Cambria" w:hAnsi="Cambria" w:cs="Times New Roman"/>
              </w:rPr>
            </w:pPr>
            <w:r w:rsidRPr="00592CC3">
              <w:rPr>
                <w:rFonts w:ascii="Times!important" w:hAnsi="Times!important" w:cs="Times New Roman"/>
              </w:rPr>
              <w:t>And break your own law with idolatry. America is one big Jew.</w:t>
            </w:r>
          </w:p>
        </w:tc>
      </w:tr>
    </w:tbl>
    <w:p w:rsidRPr="00592CC3" w:rsidR="00592CC3" w:rsidP="00592CC3" w:rsidRDefault="00592CC3" w14:paraId="5A133C60" w14:textId="77777777">
      <w:pPr>
        <w:rPr>
          <w:rFonts w:ascii="Cambria" w:hAnsi="Cambria" w:cs="Times New Roman"/>
          <w:color w:val="000000"/>
        </w:rPr>
      </w:pPr>
    </w:p>
    <w:p w:rsidRPr="00592CC3" w:rsidR="00592CC3" w:rsidP="00592CC3" w:rsidRDefault="00592CC3" w14:paraId="2F002171" w14:textId="77777777">
      <w:pPr>
        <w:rPr>
          <w:rFonts w:ascii="Cambria" w:hAnsi="Cambria" w:cs="Times New Roman"/>
          <w:color w:val="000000"/>
        </w:rPr>
      </w:pPr>
      <w:proofErr w:type="gramStart"/>
      <w:r w:rsidRPr="00592CC3">
        <w:rPr>
          <w:rFonts w:ascii="Cambria" w:hAnsi="Cambria" w:cs="Times New Roman"/>
          <w:color w:val="000000"/>
        </w:rPr>
        <w:t>and</w:t>
      </w:r>
      <w:proofErr w:type="gramEnd"/>
    </w:p>
    <w:p w:rsidRPr="00592CC3" w:rsidR="00592CC3" w:rsidP="00592CC3" w:rsidRDefault="00592CC3" w14:paraId="330FBB7A"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188E58BB" w14:textId="77777777">
        <w:tc>
          <w:tcPr>
            <w:tcW w:w="0" w:type="auto"/>
            <w:hideMark/>
          </w:tcPr>
          <w:p w:rsidR="00E61AF1" w:rsidP="00592CC3" w:rsidRDefault="00E61AF1" w14:paraId="535A4839" w14:textId="37F0C7AA">
            <w:pPr>
              <w:rPr>
                <w:rFonts w:hint="eastAsia" w:ascii="Times!important" w:hAnsi="Times!important" w:cs="Times New Roman"/>
              </w:rPr>
            </w:pP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(Audio continues from above)</w:t>
            </w:r>
          </w:p>
          <w:p w:rsidRPr="00592CC3" w:rsidR="00592CC3" w:rsidP="00592CC3" w:rsidRDefault="00592CC3" w14:paraId="7D97FF79" w14:textId="77777777">
            <w:pPr>
              <w:rPr>
                <w:rFonts w:ascii="Cambria" w:hAnsi="Cambria" w:cs="Times New Roman"/>
              </w:rPr>
            </w:pPr>
            <w:r w:rsidRPr="00592CC3">
              <w:rPr>
                <w:rFonts w:ascii="Times!important" w:hAnsi="Times!important" w:cs="Times New Roman"/>
              </w:rPr>
              <w:t>Are you English? Your Balfour Declaration</w:t>
            </w:r>
          </w:p>
          <w:p w:rsidRPr="00592CC3" w:rsidR="00592CC3" w:rsidP="00592CC3" w:rsidRDefault="00592CC3" w14:paraId="4B30C216" w14:textId="77777777">
            <w:pPr>
              <w:rPr>
                <w:rFonts w:ascii="Cambria" w:hAnsi="Cambria" w:cs="Times New Roman"/>
              </w:rPr>
            </w:pPr>
            <w:r w:rsidRPr="00592CC3">
              <w:rPr>
                <w:rFonts w:ascii="Times!important" w:hAnsi="Times!important" w:cs="Times New Roman"/>
              </w:rPr>
              <w:t>Led to the partition and the dissolution of the Palestinian nation.</w:t>
            </w:r>
          </w:p>
          <w:p w:rsidRPr="00592CC3" w:rsidR="00592CC3" w:rsidP="00592CC3" w:rsidRDefault="00592CC3" w14:paraId="2892AD05" w14:textId="77777777">
            <w:pPr>
              <w:rPr>
                <w:rFonts w:ascii="Cambria" w:hAnsi="Cambria" w:cs="Times New Roman"/>
              </w:rPr>
            </w:pPr>
            <w:r w:rsidRPr="00592CC3">
              <w:rPr>
                <w:rFonts w:ascii="Times!important" w:hAnsi="Times!important" w:cs="Times New Roman"/>
              </w:rPr>
              <w:t>Where English is spoken you will find perversion an all kinds of filth</w:t>
            </w:r>
          </w:p>
          <w:p w:rsidRPr="00592CC3" w:rsidR="00592CC3" w:rsidP="00592CC3" w:rsidRDefault="00592CC3" w14:paraId="1E04694B" w14:textId="77777777">
            <w:pPr>
              <w:rPr>
                <w:rFonts w:ascii="Cambria" w:hAnsi="Cambria" w:cs="Times New Roman"/>
              </w:rPr>
            </w:pPr>
            <w:r w:rsidRPr="00592CC3">
              <w:rPr>
                <w:rFonts w:ascii="Times!important" w:hAnsi="Times!important" w:cs="Times New Roman"/>
              </w:rPr>
              <w:t>Not practiced by stealth late at night, but on the street during the day.</w:t>
            </w:r>
          </w:p>
          <w:p w:rsidRPr="00592CC3" w:rsidR="00592CC3" w:rsidP="00592CC3" w:rsidRDefault="00592CC3" w14:paraId="2A4818DF" w14:textId="77777777">
            <w:pPr>
              <w:rPr>
                <w:rFonts w:ascii="Cambria" w:hAnsi="Cambria" w:cs="Times New Roman"/>
              </w:rPr>
            </w:pPr>
            <w:r w:rsidRPr="00592CC3">
              <w:rPr>
                <w:rFonts w:ascii="Times!important" w:hAnsi="Times!important" w:cs="Times New Roman"/>
              </w:rPr>
              <w:t xml:space="preserve">You wink at sodomy. You laugh at blasphemy. </w:t>
            </w:r>
          </w:p>
          <w:p w:rsidRPr="00592CC3" w:rsidR="00592CC3" w:rsidP="00592CC3" w:rsidRDefault="00592CC3" w14:paraId="2AEEE673" w14:textId="77777777">
            <w:pPr>
              <w:rPr>
                <w:rFonts w:ascii="Cambria" w:hAnsi="Cambria" w:cs="Times New Roman"/>
              </w:rPr>
            </w:pPr>
            <w:r w:rsidRPr="00592CC3">
              <w:rPr>
                <w:rFonts w:ascii="Times!important" w:hAnsi="Times!important" w:cs="Times New Roman"/>
              </w:rPr>
              <w:t>You give no charity to the oppressed. What did your watch cost? Is it gold?</w:t>
            </w:r>
          </w:p>
          <w:p w:rsidRPr="00592CC3" w:rsidR="00592CC3" w:rsidP="00592CC3" w:rsidRDefault="00592CC3" w14:paraId="2A0B8F8A" w14:textId="77777777">
            <w:pPr>
              <w:rPr>
                <w:rFonts w:ascii="Cambria" w:hAnsi="Cambria" w:cs="Times New Roman"/>
              </w:rPr>
            </w:pPr>
            <w:r w:rsidRPr="00592CC3">
              <w:rPr>
                <w:rFonts w:ascii="Times!important" w:hAnsi="Times!important" w:cs="Times New Roman"/>
              </w:rPr>
              <w:t xml:space="preserve">How many mouths could be filled if this </w:t>
            </w:r>
            <w:proofErr w:type="gramStart"/>
            <w:r w:rsidRPr="00592CC3">
              <w:rPr>
                <w:rFonts w:ascii="Times!important" w:hAnsi="Times!important" w:cs="Times New Roman"/>
              </w:rPr>
              <w:t>were</w:t>
            </w:r>
            <w:proofErr w:type="gramEnd"/>
            <w:r w:rsidRPr="00592CC3">
              <w:rPr>
                <w:rFonts w:ascii="Times!important" w:hAnsi="Times!important" w:cs="Times New Roman"/>
              </w:rPr>
              <w:t xml:space="preserve"> sold.</w:t>
            </w:r>
          </w:p>
        </w:tc>
      </w:tr>
    </w:tbl>
    <w:p w:rsidRPr="00592CC3" w:rsidR="00592CC3" w:rsidP="00592CC3" w:rsidRDefault="00592CC3" w14:paraId="27EECF3C" w14:textId="77777777">
      <w:pPr>
        <w:rPr>
          <w:rFonts w:ascii="Cambria" w:hAnsi="Cambria" w:cs="Times New Roman"/>
          <w:color w:val="000000"/>
        </w:rPr>
      </w:pPr>
    </w:p>
    <w:p w:rsidRPr="00592CC3" w:rsidR="00592CC3" w:rsidP="00592CC3" w:rsidRDefault="00592CC3" w14:paraId="0F90E759" w14:textId="77777777">
      <w:pPr>
        <w:rPr>
          <w:rFonts w:ascii="Cambria" w:hAnsi="Cambria" w:cs="Times New Roman"/>
          <w:color w:val="000000"/>
        </w:rPr>
      </w:pPr>
      <w:proofErr w:type="gramStart"/>
      <w:r w:rsidRPr="00592CC3">
        <w:rPr>
          <w:rFonts w:ascii="Cambria" w:hAnsi="Cambria" w:cs="Times New Roman"/>
          <w:color w:val="000000"/>
        </w:rPr>
        <w:t>to</w:t>
      </w:r>
      <w:proofErr w:type="gramEnd"/>
      <w:r w:rsidRPr="00592CC3">
        <w:rPr>
          <w:rFonts w:ascii="Cambria" w:hAnsi="Cambria" w:cs="Times New Roman"/>
          <w:color w:val="000000"/>
        </w:rPr>
        <w:t xml:space="preserve"> which Klinghoffer responds only with</w:t>
      </w:r>
    </w:p>
    <w:p w:rsidRPr="00592CC3" w:rsidR="00592CC3" w:rsidP="00592CC3" w:rsidRDefault="00592CC3" w14:paraId="4507FDCD"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4B433948" w14:textId="77777777">
        <w:tc>
          <w:tcPr>
            <w:tcW w:w="0" w:type="auto"/>
            <w:hideMark/>
          </w:tcPr>
          <w:p w:rsidR="00E61AF1" w:rsidP="00E61AF1" w:rsidRDefault="00E61AF1" w14:paraId="3954DBEC" w14:textId="002ECF94">
            <w:pPr>
              <w:rPr>
                <w:rFonts w:hint="eastAsia" w:ascii="Times!important" w:hAnsi="Times!important" w:cs="Times New Roman"/>
              </w:rPr>
            </w:pP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(Audio continues from above)</w:t>
            </w:r>
          </w:p>
          <w:p w:rsidRPr="00592CC3" w:rsidR="00592CC3" w:rsidP="00592CC3" w:rsidRDefault="00592CC3" w14:paraId="5EA06B5A" w14:textId="77777777">
            <w:pPr>
              <w:rPr>
                <w:rFonts w:ascii="Cambria" w:hAnsi="Cambria" w:cs="Times New Roman"/>
              </w:rPr>
            </w:pPr>
            <w:r w:rsidRPr="00592CC3">
              <w:rPr>
                <w:rFonts w:ascii="Times!important" w:hAnsi="Times!important" w:cs="Times New Roman"/>
              </w:rPr>
              <w:t>You're crazy. This was to be our happy time together.</w:t>
            </w:r>
          </w:p>
        </w:tc>
      </w:tr>
    </w:tbl>
    <w:p w:rsidRPr="00592CC3" w:rsidR="00592CC3" w:rsidP="00592CC3" w:rsidRDefault="00592CC3" w14:paraId="6CF953F9" w14:textId="77777777">
      <w:pPr>
        <w:rPr>
          <w:rFonts w:ascii="Cambria" w:hAnsi="Cambria" w:cs="Times New Roman"/>
          <w:color w:val="000000"/>
        </w:rPr>
      </w:pPr>
    </w:p>
    <w:p w:rsidRPr="00592CC3" w:rsidR="00592CC3" w:rsidP="00592CC3" w:rsidRDefault="00592CC3" w14:paraId="341768F9" w14:textId="77777777">
      <w:pPr>
        <w:rPr>
          <w:rFonts w:ascii="Cambria" w:hAnsi="Cambria" w:cs="Times New Roman"/>
          <w:color w:val="000000"/>
        </w:rPr>
      </w:pPr>
      <w:r w:rsidRPr="00592CC3">
        <w:rPr>
          <w:rFonts w:ascii="Cambria" w:hAnsi="Cambria" w:cs="Times New Roman"/>
          <w:color w:val="000000"/>
        </w:rPr>
        <w:t>In contrast, “Rambo’s” wife described her husband’s own account of the same episode:</w:t>
      </w:r>
    </w:p>
    <w:p w:rsidRPr="00592CC3" w:rsidR="00592CC3" w:rsidP="00592CC3" w:rsidRDefault="00592CC3" w14:paraId="0122F97E"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24429C0D" w14:textId="77777777">
        <w:tc>
          <w:tcPr>
            <w:tcW w:w="0" w:type="auto"/>
            <w:hideMark/>
          </w:tcPr>
          <w:p w:rsidRPr="00592CC3" w:rsidR="00592CC3" w:rsidP="00592CC3" w:rsidRDefault="00592CC3" w14:paraId="35CA12DE" w14:textId="77777777">
            <w:pPr>
              <w:rPr>
                <w:rFonts w:ascii="Cambria" w:hAnsi="Cambria" w:cs="Times New Roman"/>
              </w:rPr>
            </w:pPr>
            <w:r w:rsidRPr="00592CC3">
              <w:rPr>
                <w:rFonts w:ascii="Cambria" w:hAnsi="Cambria" w:cs="Times New Roman"/>
              </w:rPr>
              <w:t>“Klinghoffer made so much noise onboard that he frightened the living daylights out of the four young men. Panicking, they shot him and then threw him overboard.”</w:t>
            </w:r>
          </w:p>
        </w:tc>
      </w:tr>
    </w:tbl>
    <w:p w:rsidRPr="00592CC3" w:rsidR="00592CC3" w:rsidP="00592CC3" w:rsidRDefault="00592CC3" w14:paraId="2A697604" w14:textId="77777777">
      <w:pPr>
        <w:rPr>
          <w:rFonts w:ascii="Cambria" w:hAnsi="Cambria" w:cs="Times New Roman"/>
          <w:color w:val="000000"/>
        </w:rPr>
      </w:pPr>
    </w:p>
    <w:p w:rsidRPr="00592CC3" w:rsidR="00592CC3" w:rsidP="00592CC3" w:rsidRDefault="00592CC3" w14:paraId="1EBC75A8" w14:textId="77777777">
      <w:pPr>
        <w:pStyle w:val="ListParagraph"/>
        <w:numPr>
          <w:ilvl w:val="0"/>
          <w:numId w:val="2"/>
        </w:numPr>
        <w:rPr>
          <w:rFonts w:ascii="Cambria" w:hAnsi="Cambria" w:cs="Times New Roman"/>
          <w:color w:val="000000"/>
        </w:rPr>
      </w:pPr>
      <w:r w:rsidRPr="00592CC3">
        <w:rPr>
          <w:rFonts w:ascii="Cambria" w:hAnsi="Cambria" w:cs="Times New Roman"/>
          <w:color w:val="000000"/>
        </w:rPr>
        <w:t>How do “Rambo’s” accusations compare to traditional libels expressed toward the Jews? What claims is he making about ‘the West?’ How do these claims related to Klinghoffer’s identity and responsibility as an American Jew?</w:t>
      </w:r>
    </w:p>
    <w:p w:rsidRPr="00592CC3" w:rsidR="00592CC3" w:rsidP="00592CC3" w:rsidRDefault="00592CC3" w14:paraId="3EFA6F85" w14:textId="77777777">
      <w:pPr>
        <w:pStyle w:val="ListParagraph"/>
        <w:numPr>
          <w:ilvl w:val="0"/>
          <w:numId w:val="2"/>
        </w:numPr>
        <w:rPr>
          <w:rFonts w:ascii="Cambria" w:hAnsi="Cambria" w:cs="Times New Roman"/>
          <w:color w:val="000000"/>
        </w:rPr>
      </w:pPr>
      <w:r w:rsidRPr="00592CC3">
        <w:rPr>
          <w:rFonts w:ascii="Cambria" w:hAnsi="Cambria" w:cs="Times New Roman"/>
          <w:color w:val="000000"/>
        </w:rPr>
        <w:t>Whose view is truly represented by this fictional speech? Is the attribution of these words to ‘Rambo’ fair to Jews? To Palestinians? How does their</w:t>
      </w:r>
      <w:r>
        <w:rPr>
          <w:rFonts w:ascii="Cambria" w:hAnsi="Cambria" w:cs="Times New Roman"/>
          <w:color w:val="000000"/>
        </w:rPr>
        <w:t xml:space="preserve"> </w:t>
      </w:r>
      <w:r w:rsidRPr="00592CC3">
        <w:rPr>
          <w:rFonts w:ascii="Cambria" w:hAnsi="Cambria" w:cs="Times New Roman"/>
          <w:color w:val="000000"/>
        </w:rPr>
        <w:t>inclusion seek to re-enforce or dissipate prejudice?</w:t>
      </w:r>
    </w:p>
    <w:p w:rsidRPr="00592CC3" w:rsidR="00592CC3" w:rsidP="00592CC3" w:rsidRDefault="00592CC3" w14:paraId="289511B7" w14:textId="77777777">
      <w:pPr>
        <w:pStyle w:val="ListParagraph"/>
        <w:numPr>
          <w:ilvl w:val="0"/>
          <w:numId w:val="2"/>
        </w:numPr>
        <w:rPr>
          <w:rFonts w:ascii="Cambria" w:hAnsi="Cambria" w:cs="Times New Roman"/>
          <w:color w:val="000000"/>
        </w:rPr>
      </w:pPr>
      <w:r w:rsidRPr="00592CC3">
        <w:rPr>
          <w:rFonts w:ascii="Cambria" w:hAnsi="Cambria" w:cs="Times New Roman"/>
          <w:color w:val="000000"/>
        </w:rPr>
        <w:t>Does Klinghoffer’s failure to respond point-by-point to “Rambo’s’ accusations make the dialogue one-sided, or is “You’re crazy” the only appropriate characterization he can make?</w:t>
      </w:r>
    </w:p>
    <w:p w:rsidRPr="00592CC3" w:rsidR="00592CC3" w:rsidP="00592CC3" w:rsidRDefault="00592CC3" w14:paraId="79D56F7F" w14:textId="77777777">
      <w:pPr>
        <w:pStyle w:val="ListParagraph"/>
        <w:numPr>
          <w:ilvl w:val="0"/>
          <w:numId w:val="2"/>
        </w:numPr>
        <w:rPr>
          <w:rFonts w:ascii="Cambria" w:hAnsi="Cambria" w:cs="Times New Roman"/>
          <w:color w:val="000000"/>
        </w:rPr>
      </w:pPr>
      <w:r w:rsidRPr="00592CC3">
        <w:rPr>
          <w:rFonts w:ascii="Cambria" w:hAnsi="Cambria" w:cs="Times New Roman"/>
          <w:color w:val="000000"/>
        </w:rPr>
        <w:t>How would you compare the young and able-bodied hijackers with Klinghoffer's age and disability?</w:t>
      </w:r>
    </w:p>
    <w:p w:rsidR="00592CC3" w:rsidP="00592CC3" w:rsidRDefault="00592CC3" w14:paraId="3350EBE5" w14:textId="77777777">
      <w:pPr>
        <w:jc w:val="center"/>
        <w:rPr>
          <w:rFonts w:ascii="Cambria" w:hAnsi="Cambria" w:cs="Times New Roman"/>
          <w:i/>
          <w:iCs/>
          <w:color w:val="000000"/>
        </w:rPr>
      </w:pPr>
    </w:p>
    <w:p w:rsidRPr="00592CC3" w:rsidR="00592CC3" w:rsidP="00592CC3" w:rsidRDefault="00592CC3" w14:paraId="42767ABF" w14:textId="77777777">
      <w:pPr>
        <w:jc w:val="center"/>
        <w:rPr>
          <w:rFonts w:ascii="Cambria" w:hAnsi="Cambria" w:cs="Times New Roman"/>
          <w:color w:val="000000"/>
        </w:rPr>
      </w:pPr>
      <w:r w:rsidRPr="00592CC3">
        <w:rPr>
          <w:rFonts w:ascii="Cambria" w:hAnsi="Cambria" w:cs="Times New Roman"/>
          <w:i/>
          <w:iCs/>
          <w:color w:val="000000"/>
        </w:rPr>
        <w:t>Part Two: Examining the Background of the Story</w:t>
      </w:r>
    </w:p>
    <w:p w:rsidRPr="00592CC3" w:rsidR="00592CC3" w:rsidP="00592CC3" w:rsidRDefault="00592CC3" w14:paraId="564FC0F6" w14:textId="77777777">
      <w:pPr>
        <w:rPr>
          <w:rFonts w:ascii="Cambria" w:hAnsi="Cambria" w:cs="Times New Roman"/>
          <w:color w:val="000000"/>
        </w:rPr>
      </w:pPr>
    </w:p>
    <w:p w:rsidR="00592CC3" w:rsidP="00592CC3" w:rsidRDefault="00592CC3" w14:paraId="4CAA7376" w14:textId="77777777">
      <w:pPr>
        <w:rPr>
          <w:rFonts w:ascii="Cambria" w:hAnsi="Cambria" w:cs="Times New Roman"/>
          <w:color w:val="000000"/>
        </w:rPr>
      </w:pPr>
      <w:r w:rsidRPr="00592CC3">
        <w:rPr>
          <w:rFonts w:ascii="Cambria" w:hAnsi="Cambria" w:cs="Times New Roman"/>
          <w:color w:val="000000"/>
        </w:rPr>
        <w:t xml:space="preserve">The biblical narratives of Passover, Sarah and </w:t>
      </w:r>
      <w:proofErr w:type="spellStart"/>
      <w:r w:rsidRPr="00592CC3">
        <w:rPr>
          <w:rFonts w:ascii="Cambria" w:hAnsi="Cambria" w:cs="Times New Roman"/>
          <w:color w:val="000000"/>
        </w:rPr>
        <w:t>Haggar</w:t>
      </w:r>
      <w:proofErr w:type="spellEnd"/>
      <w:r w:rsidRPr="00592CC3">
        <w:rPr>
          <w:rFonts w:ascii="Cambria" w:hAnsi="Cambria" w:cs="Times New Roman"/>
          <w:color w:val="000000"/>
        </w:rPr>
        <w:t>, Jacob and Esau, are reflected in each of these events. Compare these stories in the Bible with their expression in the opera.</w:t>
      </w:r>
    </w:p>
    <w:p w:rsidR="00592CC3" w:rsidP="00592CC3" w:rsidRDefault="00592CC3" w14:paraId="421C4464" w14:textId="77777777">
      <w:pPr>
        <w:rPr>
          <w:rFonts w:ascii="Cambria" w:hAnsi="Cambria" w:cs="Times New Roman"/>
          <w:color w:val="000000"/>
        </w:rPr>
      </w:pPr>
      <w:r>
        <w:rPr>
          <w:rFonts w:ascii="Cambria" w:hAnsi="Cambria" w:cs="Times New Roman"/>
          <w:color w:val="000000"/>
        </w:rPr>
        <w:t xml:space="preserve"> </w:t>
      </w:r>
    </w:p>
    <w:tbl>
      <w:tblPr>
        <w:tblStyle w:val="TableGrid"/>
        <w:tblW w:w="0" w:type="auto"/>
        <w:tblLook w:val="04A0" w:firstRow="1" w:lastRow="0" w:firstColumn="1" w:lastColumn="0" w:noHBand="0" w:noVBand="1"/>
      </w:tblPr>
      <w:tblGrid>
        <w:gridCol w:w="8856"/>
      </w:tblGrid>
      <w:tr w:rsidR="00592CC3" w:rsidTr="00592CC3" w14:paraId="7B2BE384" w14:textId="77777777">
        <w:tc>
          <w:tcPr>
            <w:tcW w:w="8856" w:type="dxa"/>
          </w:tcPr>
          <w:p w:rsidRPr="00592CC3" w:rsidR="00592CC3" w:rsidP="00592CC3" w:rsidRDefault="00592CC3" w14:paraId="517897F4" w14:textId="77777777">
            <w:pPr>
              <w:rPr>
                <w:rFonts w:ascii="Cambria" w:hAnsi="Cambria" w:cs="Times New Roman"/>
              </w:rPr>
            </w:pPr>
            <w:r w:rsidRPr="00592CC3">
              <w:rPr>
                <w:rFonts w:ascii="Cambria" w:hAnsi="Cambria" w:cs="Times New Roman"/>
                <w:i/>
                <w:iCs/>
              </w:rPr>
              <w:t>Genesis 16:7-14 (JPS)</w:t>
            </w:r>
          </w:p>
          <w:p w:rsidR="00592CC3" w:rsidP="00592CC3" w:rsidRDefault="00592CC3" w14:paraId="1A6A4D80" w14:textId="77777777">
            <w:pPr>
              <w:rPr>
                <w:rFonts w:ascii="Cambria" w:hAnsi="Cambria" w:cs="Times New Roman"/>
                <w:color w:val="000000"/>
              </w:rPr>
            </w:pPr>
            <w:r w:rsidRPr="00592CC3">
              <w:rPr>
                <w:rFonts w:ascii="Cambria" w:hAnsi="Cambria" w:cs="Times New Roman"/>
              </w:rPr>
              <w:t xml:space="preserve">And the angel of the LORD found her by a fountain of water in the wilderness, by the fountain in the way to </w:t>
            </w:r>
            <w:proofErr w:type="spellStart"/>
            <w:r w:rsidRPr="00592CC3">
              <w:rPr>
                <w:rFonts w:ascii="Cambria" w:hAnsi="Cambria" w:cs="Times New Roman"/>
              </w:rPr>
              <w:t>Shur</w:t>
            </w:r>
            <w:proofErr w:type="spellEnd"/>
            <w:r w:rsidRPr="00592CC3">
              <w:rPr>
                <w:rFonts w:ascii="Cambria" w:hAnsi="Cambria" w:cs="Times New Roman"/>
              </w:rPr>
              <w:t xml:space="preserve">. And he said: 'Hagar, </w:t>
            </w:r>
            <w:proofErr w:type="spellStart"/>
            <w:r w:rsidRPr="00592CC3">
              <w:rPr>
                <w:rFonts w:ascii="Cambria" w:hAnsi="Cambria" w:cs="Times New Roman"/>
              </w:rPr>
              <w:t>Sarai's</w:t>
            </w:r>
            <w:proofErr w:type="spellEnd"/>
            <w:r w:rsidRPr="00592CC3">
              <w:rPr>
                <w:rFonts w:ascii="Cambria" w:hAnsi="Cambria" w:cs="Times New Roman"/>
              </w:rPr>
              <w:t xml:space="preserve"> handmaid, whence </w:t>
            </w:r>
            <w:proofErr w:type="spellStart"/>
            <w:r w:rsidRPr="00592CC3">
              <w:rPr>
                <w:rFonts w:ascii="Cambria" w:hAnsi="Cambria" w:cs="Times New Roman"/>
              </w:rPr>
              <w:t>camest</w:t>
            </w:r>
            <w:proofErr w:type="spellEnd"/>
            <w:r w:rsidRPr="00592CC3">
              <w:rPr>
                <w:rFonts w:ascii="Cambria" w:hAnsi="Cambria" w:cs="Times New Roman"/>
              </w:rPr>
              <w:t xml:space="preserve"> thou? </w:t>
            </w:r>
            <w:proofErr w:type="gramStart"/>
            <w:r w:rsidRPr="00592CC3">
              <w:rPr>
                <w:rFonts w:ascii="Cambria" w:hAnsi="Cambria" w:cs="Times New Roman"/>
              </w:rPr>
              <w:t>and</w:t>
            </w:r>
            <w:proofErr w:type="gramEnd"/>
            <w:r w:rsidRPr="00592CC3">
              <w:rPr>
                <w:rFonts w:ascii="Cambria" w:hAnsi="Cambria" w:cs="Times New Roman"/>
              </w:rPr>
              <w:t xml:space="preserve"> whither </w:t>
            </w:r>
            <w:proofErr w:type="spellStart"/>
            <w:r w:rsidRPr="00592CC3">
              <w:rPr>
                <w:rFonts w:ascii="Cambria" w:hAnsi="Cambria" w:cs="Times New Roman"/>
              </w:rPr>
              <w:t>goest</w:t>
            </w:r>
            <w:proofErr w:type="spellEnd"/>
            <w:r w:rsidRPr="00592CC3">
              <w:rPr>
                <w:rFonts w:ascii="Cambria" w:hAnsi="Cambria" w:cs="Times New Roman"/>
              </w:rPr>
              <w:t xml:space="preserve"> thou?' And she said: 'I flee from the face of my mistress </w:t>
            </w:r>
            <w:proofErr w:type="spellStart"/>
            <w:r w:rsidRPr="00592CC3">
              <w:rPr>
                <w:rFonts w:ascii="Cambria" w:hAnsi="Cambria" w:cs="Times New Roman"/>
              </w:rPr>
              <w:t>Sarai</w:t>
            </w:r>
            <w:proofErr w:type="spellEnd"/>
            <w:r w:rsidRPr="00592CC3">
              <w:rPr>
                <w:rFonts w:ascii="Cambria" w:hAnsi="Cambria" w:cs="Times New Roman"/>
              </w:rPr>
              <w:t>.' And the angel of the LORD said unto her: 'Return to thy mistress, and submit thyself under her hands.' And the angel of the LORD said unto her: 'I will greatly multiply thy seed, that it shall not be numbered for multitude.' And the angel of the LORD said unto her: 'Behold, thou art with child, and shalt bear a son; and thou shalt call his name Ishmael, because the LORD hath heard thy affliction. And he shall be a wild ass of a man: his hand shall be against every man, and every man's hand against him; and he shall dwell in the face of all his brethren.' And she called the name of the LORD that spoke unto her, Thou art a God of seeing</w:t>
            </w:r>
            <w:proofErr w:type="gramStart"/>
            <w:r w:rsidRPr="00592CC3">
              <w:rPr>
                <w:rFonts w:ascii="Cambria" w:hAnsi="Cambria" w:cs="Times New Roman"/>
              </w:rPr>
              <w:t>;</w:t>
            </w:r>
            <w:proofErr w:type="gramEnd"/>
            <w:r w:rsidRPr="00592CC3">
              <w:rPr>
                <w:rFonts w:ascii="Cambria" w:hAnsi="Cambria" w:cs="Times New Roman"/>
              </w:rPr>
              <w:t xml:space="preserve"> for she said: 'Have I even here seen Him that </w:t>
            </w:r>
            <w:proofErr w:type="spellStart"/>
            <w:r w:rsidRPr="00592CC3">
              <w:rPr>
                <w:rFonts w:ascii="Cambria" w:hAnsi="Cambria" w:cs="Times New Roman"/>
              </w:rPr>
              <w:t>seeth</w:t>
            </w:r>
            <w:proofErr w:type="spellEnd"/>
            <w:r w:rsidRPr="00592CC3">
              <w:rPr>
                <w:rFonts w:ascii="Cambria" w:hAnsi="Cambria" w:cs="Times New Roman"/>
              </w:rPr>
              <w:t xml:space="preserve"> me?' Wherefore the well was called Beer-</w:t>
            </w:r>
            <w:proofErr w:type="spellStart"/>
            <w:r w:rsidRPr="00592CC3">
              <w:rPr>
                <w:rFonts w:ascii="Cambria" w:hAnsi="Cambria" w:cs="Times New Roman"/>
              </w:rPr>
              <w:t>lahai</w:t>
            </w:r>
            <w:proofErr w:type="spellEnd"/>
            <w:r w:rsidRPr="00592CC3">
              <w:rPr>
                <w:rFonts w:ascii="Cambria" w:hAnsi="Cambria" w:cs="Times New Roman"/>
              </w:rPr>
              <w:t>-</w:t>
            </w:r>
            <w:proofErr w:type="spellStart"/>
            <w:r w:rsidRPr="00592CC3">
              <w:rPr>
                <w:rFonts w:ascii="Cambria" w:hAnsi="Cambria" w:cs="Times New Roman"/>
              </w:rPr>
              <w:t>roi</w:t>
            </w:r>
            <w:proofErr w:type="spellEnd"/>
            <w:r w:rsidRPr="00592CC3">
              <w:rPr>
                <w:rFonts w:ascii="Cambria" w:hAnsi="Cambria" w:cs="Times New Roman"/>
              </w:rPr>
              <w:t xml:space="preserve">; behold, it is between </w:t>
            </w:r>
            <w:proofErr w:type="spellStart"/>
            <w:r w:rsidRPr="00592CC3">
              <w:rPr>
                <w:rFonts w:ascii="Cambria" w:hAnsi="Cambria" w:cs="Times New Roman"/>
              </w:rPr>
              <w:t>Kadesh</w:t>
            </w:r>
            <w:proofErr w:type="spellEnd"/>
            <w:r w:rsidRPr="00592CC3">
              <w:rPr>
                <w:rFonts w:ascii="Cambria" w:hAnsi="Cambria" w:cs="Times New Roman"/>
              </w:rPr>
              <w:t xml:space="preserve"> and </w:t>
            </w:r>
            <w:proofErr w:type="spellStart"/>
            <w:r w:rsidRPr="00592CC3">
              <w:rPr>
                <w:rFonts w:ascii="Cambria" w:hAnsi="Cambria" w:cs="Times New Roman"/>
              </w:rPr>
              <w:t>Bered</w:t>
            </w:r>
            <w:proofErr w:type="spellEnd"/>
            <w:r w:rsidRPr="00592CC3">
              <w:rPr>
                <w:rFonts w:ascii="Cambria" w:hAnsi="Cambria" w:cs="Times New Roman"/>
              </w:rPr>
              <w:t>.</w:t>
            </w:r>
          </w:p>
        </w:tc>
      </w:tr>
    </w:tbl>
    <w:p w:rsidRPr="00592CC3" w:rsidR="00592CC3" w:rsidP="00592CC3" w:rsidRDefault="00592CC3" w14:paraId="5DC42BBF"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0DAB5B71" w14:textId="77777777">
        <w:tc>
          <w:tcPr>
            <w:tcW w:w="0" w:type="auto"/>
            <w:hideMark/>
          </w:tcPr>
          <w:p w:rsidRPr="00592CC3" w:rsidR="00592CC3" w:rsidP="00592CC3" w:rsidRDefault="00592CC3" w14:paraId="49CF34B3" w14:textId="577FFE3F">
            <w:pPr>
              <w:rPr>
                <w:rFonts w:ascii="Cambria" w:hAnsi="Cambria" w:cs="Times New Roman"/>
              </w:rPr>
            </w:pPr>
            <w:r w:rsidRPr="00592CC3">
              <w:rPr>
                <w:rFonts w:ascii="Times!important" w:hAnsi="Times!important" w:cs="Times New Roman"/>
                <w:i/>
                <w:iCs/>
              </w:rPr>
              <w:t>Death of Klinghoffer, Act Two</w:t>
            </w:r>
            <w:r w:rsidR="00E61AF1">
              <w:rPr>
                <w:rFonts w:ascii="Times!important" w:hAnsi="Times!important" w:cs="Times New Roman"/>
                <w:i/>
                <w:iCs/>
              </w:rPr>
              <w:tab/>
            </w:r>
            <w:r w:rsidR="00E61AF1">
              <w:rPr>
                <w:rFonts w:ascii="Times!important" w:hAnsi="Times!important" w:cs="Times New Roman"/>
                <w:i/>
                <w:iCs/>
              </w:rPr>
              <w:tab/>
            </w:r>
            <w:r w:rsidR="00E61AF1">
              <w:rPr>
                <w:rFonts w:ascii="Times!important" w:hAnsi="Times!important" w:cs="Times New Roman"/>
                <w:i/>
                <w:iCs/>
              </w:rPr>
              <w:tab/>
            </w:r>
            <w:r w:rsidR="00E61AF1">
              <w:rPr>
                <w:rFonts w:ascii="Times!important" w:hAnsi="Times!important" w:cs="Times New Roman"/>
                <w:i/>
                <w:iCs/>
              </w:rPr>
              <w:tab/>
            </w:r>
            <w:r w:rsidR="00E61AF1">
              <w:rPr>
                <w:rFonts w:ascii="Times!important" w:hAnsi="Times!important" w:cs="Times New Roman"/>
                <w:i/>
                <w:iCs/>
              </w:rPr>
              <w:tab/>
            </w:r>
            <w:r w:rsidR="00E61AF1">
              <w:rPr>
                <w:rFonts w:ascii="Times!important" w:hAnsi="Times!important" w:cs="Times New Roman"/>
                <w:iCs/>
              </w:rPr>
              <w:t xml:space="preserve">(Click for audio: </w:t>
            </w:r>
            <w:hyperlink w:history="1" r:id="rId10">
              <w:r w:rsidRPr="008451D7" w:rsidR="00E61AF1">
                <w:rPr>
                  <w:rStyle w:val="Hyperlink"/>
                  <w:rFonts w:ascii="ＭＳ ゴシック" w:hAnsi="ＭＳ ゴシック" w:eastAsia="ＭＳ ゴシック"/>
                  <w:sz w:val="32"/>
                  <w:szCs w:val="32"/>
                </w:rPr>
                <w:t>♬</w:t>
              </w:r>
            </w:hyperlink>
            <w:r w:rsidR="00E61AF1">
              <w:rPr>
                <w:rFonts w:ascii="Times!important" w:hAnsi="Times!important" w:cs="Times New Roman"/>
                <w:iCs/>
              </w:rPr>
              <w:t>)</w:t>
            </w:r>
          </w:p>
          <w:p w:rsidRPr="00592CC3" w:rsidR="00592CC3" w:rsidP="00592CC3" w:rsidRDefault="00592CC3" w14:paraId="2D25899A" w14:textId="77777777">
            <w:pPr>
              <w:rPr>
                <w:rFonts w:ascii="Cambria" w:hAnsi="Cambria" w:cs="Times New Roman"/>
              </w:rPr>
            </w:pPr>
            <w:r w:rsidRPr="00592CC3">
              <w:rPr>
                <w:rFonts w:ascii="Times!important" w:hAnsi="Times!important" w:cs="Times New Roman"/>
              </w:rPr>
              <w:t>When Hagar was led into the wilderness with some bread</w:t>
            </w:r>
          </w:p>
          <w:p w:rsidRPr="00592CC3" w:rsidR="00592CC3" w:rsidP="00592CC3" w:rsidRDefault="00592CC3" w14:paraId="141C92DE" w14:textId="77777777">
            <w:pPr>
              <w:rPr>
                <w:rFonts w:ascii="Cambria" w:hAnsi="Cambria" w:cs="Times New Roman"/>
              </w:rPr>
            </w:pPr>
            <w:r w:rsidRPr="00592CC3">
              <w:rPr>
                <w:rFonts w:ascii="Times!important" w:hAnsi="Times!important" w:cs="Times New Roman"/>
              </w:rPr>
              <w:t>And a bottle of water and her son the lord consoled Abraham, saying:</w:t>
            </w:r>
          </w:p>
          <w:p w:rsidRPr="00592CC3" w:rsidR="00592CC3" w:rsidP="00592CC3" w:rsidRDefault="00592CC3" w14:paraId="273B11C9" w14:textId="77777777">
            <w:pPr>
              <w:rPr>
                <w:rFonts w:ascii="Cambria" w:hAnsi="Cambria" w:cs="Times New Roman"/>
              </w:rPr>
            </w:pPr>
            <w:r w:rsidRPr="00592CC3">
              <w:rPr>
                <w:rFonts w:ascii="Times!important" w:hAnsi="Times!important" w:cs="Times New Roman"/>
              </w:rPr>
              <w:t>"Of this child too I will make a nation."</w:t>
            </w:r>
          </w:p>
          <w:p w:rsidRPr="00592CC3" w:rsidR="00592CC3" w:rsidP="00592CC3" w:rsidRDefault="00592CC3" w14:paraId="20261C45" w14:textId="77777777">
            <w:pPr>
              <w:rPr>
                <w:rFonts w:ascii="Cambria" w:hAnsi="Cambria" w:cs="Times New Roman"/>
              </w:rPr>
            </w:pPr>
            <w:r w:rsidRPr="00592CC3">
              <w:rPr>
                <w:rFonts w:ascii="Times!important" w:hAnsi="Times!important" w:cs="Times New Roman"/>
              </w:rPr>
              <w:t>It may be for this reason that our father turned</w:t>
            </w:r>
          </w:p>
          <w:p w:rsidR="000D34F6" w:rsidP="000D34F6" w:rsidRDefault="00592CC3" w14:paraId="306997C0" w14:textId="77777777">
            <w:pPr>
              <w:rPr>
                <w:rFonts w:ascii="Times!important" w:hAnsi="Times!important" w:cs="Times New Roman"/>
              </w:rPr>
            </w:pPr>
            <w:r w:rsidRPr="00592CC3">
              <w:rPr>
                <w:rFonts w:ascii="Times!important" w:hAnsi="Times!important" w:cs="Times New Roman"/>
              </w:rPr>
              <w:t>And set his face toward the tents. It was early in the day.</w:t>
            </w:r>
          </w:p>
          <w:p w:rsidRPr="00592CC3" w:rsidR="00592CC3" w:rsidP="000D34F6" w:rsidRDefault="00592CC3" w14:paraId="22ABBF05" w14:textId="5DEF7305">
            <w:pPr>
              <w:rPr>
                <w:rFonts w:ascii="Cambria" w:hAnsi="Cambria" w:cs="Times New Roman"/>
              </w:rPr>
            </w:pPr>
            <w:proofErr w:type="gramStart"/>
            <w:r w:rsidRPr="00592CC3">
              <w:rPr>
                <w:rFonts w:ascii="Times!important" w:hAnsi="Times!important" w:cs="Times New Roman"/>
              </w:rPr>
              <w:t>the</w:t>
            </w:r>
            <w:proofErr w:type="gramEnd"/>
            <w:r w:rsidRPr="00592CC3">
              <w:rPr>
                <w:rFonts w:ascii="Times!important" w:hAnsi="Times!important" w:cs="Times New Roman"/>
              </w:rPr>
              <w:t xml:space="preserve"> breast.</w:t>
            </w:r>
          </w:p>
          <w:p w:rsidRPr="00592CC3" w:rsidR="00592CC3" w:rsidP="00592CC3" w:rsidRDefault="00592CC3" w14:paraId="31CBEBF3" w14:textId="77777777">
            <w:pPr>
              <w:rPr>
                <w:rFonts w:ascii="Cambria" w:hAnsi="Cambria" w:cs="Times New Roman"/>
              </w:rPr>
            </w:pPr>
            <w:r w:rsidRPr="00592CC3">
              <w:rPr>
                <w:rFonts w:ascii="Times!important" w:hAnsi="Times!important" w:cs="Times New Roman"/>
              </w:rPr>
              <w:t>She was like one who walks across a room in a shuttered house</w:t>
            </w:r>
          </w:p>
          <w:p w:rsidRPr="00592CC3" w:rsidR="00592CC3" w:rsidP="00592CC3" w:rsidRDefault="00592CC3" w14:paraId="7727878A" w14:textId="77777777">
            <w:pPr>
              <w:rPr>
                <w:rFonts w:ascii="Cambria" w:hAnsi="Cambria" w:cs="Times New Roman"/>
              </w:rPr>
            </w:pPr>
            <w:r w:rsidRPr="00592CC3">
              <w:rPr>
                <w:rFonts w:ascii="Times!important" w:hAnsi="Times!important" w:cs="Times New Roman"/>
              </w:rPr>
              <w:t>Naked and unwatched. She was newly manumitted.</w:t>
            </w:r>
          </w:p>
          <w:p w:rsidRPr="00592CC3" w:rsidR="00592CC3" w:rsidP="00592CC3" w:rsidRDefault="00592CC3" w14:paraId="4287B72A" w14:textId="77777777">
            <w:pPr>
              <w:rPr>
                <w:rFonts w:ascii="Cambria" w:hAnsi="Cambria" w:cs="Times New Roman"/>
              </w:rPr>
            </w:pPr>
            <w:r w:rsidRPr="00592CC3">
              <w:rPr>
                <w:rFonts w:ascii="Times!important" w:hAnsi="Times!important" w:cs="Times New Roman"/>
              </w:rPr>
              <w:t>For a long time after the bottle was empty</w:t>
            </w:r>
          </w:p>
          <w:p w:rsidRPr="00592CC3" w:rsidR="00592CC3" w:rsidP="00592CC3" w:rsidRDefault="00592CC3" w14:paraId="6B8A8DD0" w14:textId="77777777">
            <w:pPr>
              <w:rPr>
                <w:rFonts w:ascii="Cambria" w:hAnsi="Cambria" w:cs="Times New Roman"/>
              </w:rPr>
            </w:pPr>
            <w:r w:rsidRPr="00592CC3">
              <w:rPr>
                <w:rFonts w:ascii="Times!important" w:hAnsi="Times!important" w:cs="Times New Roman"/>
              </w:rPr>
              <w:t>(That she kept it indicates that she was not without hope)</w:t>
            </w:r>
          </w:p>
          <w:p w:rsidRPr="00592CC3" w:rsidR="00592CC3" w:rsidP="00592CC3" w:rsidRDefault="00592CC3" w14:paraId="3D6F504F" w14:textId="77777777">
            <w:pPr>
              <w:rPr>
                <w:rFonts w:ascii="Cambria" w:hAnsi="Cambria" w:cs="Times New Roman"/>
              </w:rPr>
            </w:pPr>
            <w:r w:rsidRPr="00592CC3">
              <w:rPr>
                <w:rFonts w:ascii="Times!important" w:hAnsi="Times!important" w:cs="Times New Roman"/>
              </w:rPr>
              <w:t>Hagar had milk for her son, and he nodded on her shoulder.</w:t>
            </w:r>
          </w:p>
          <w:p w:rsidRPr="00592CC3" w:rsidR="00592CC3" w:rsidP="00592CC3" w:rsidRDefault="00592CC3" w14:paraId="7268C854" w14:textId="77777777">
            <w:pPr>
              <w:rPr>
                <w:rFonts w:ascii="Cambria" w:hAnsi="Cambria" w:cs="Times New Roman"/>
              </w:rPr>
            </w:pPr>
            <w:r w:rsidRPr="00592CC3">
              <w:rPr>
                <w:rFonts w:ascii="Times!important" w:hAnsi="Times!important" w:cs="Times New Roman"/>
              </w:rPr>
              <w:t>For a long time after the boy looked at her and began crying she carried him.</w:t>
            </w:r>
          </w:p>
          <w:p w:rsidRPr="00592CC3" w:rsidR="00592CC3" w:rsidP="00592CC3" w:rsidRDefault="00592CC3" w14:paraId="38DA325B" w14:textId="77777777">
            <w:pPr>
              <w:rPr>
                <w:rFonts w:ascii="Cambria" w:hAnsi="Cambria" w:cs="Times New Roman"/>
              </w:rPr>
            </w:pPr>
            <w:r w:rsidRPr="00592CC3">
              <w:rPr>
                <w:rFonts w:ascii="Times!important" w:hAnsi="Times!important" w:cs="Times New Roman"/>
              </w:rPr>
              <w:t>When he was so weak that she had to bend her head to hear him</w:t>
            </w:r>
          </w:p>
          <w:p w:rsidRPr="00592CC3" w:rsidR="00592CC3" w:rsidP="00592CC3" w:rsidRDefault="00592CC3" w14:paraId="25CAA002" w14:textId="77777777">
            <w:pPr>
              <w:rPr>
                <w:rFonts w:ascii="Cambria" w:hAnsi="Cambria" w:cs="Times New Roman"/>
              </w:rPr>
            </w:pPr>
            <w:r w:rsidRPr="00592CC3">
              <w:rPr>
                <w:rFonts w:ascii="Times!important" w:hAnsi="Times!important" w:cs="Times New Roman"/>
              </w:rPr>
              <w:t>She said, "My son will die as a free man on his own land,"</w:t>
            </w:r>
          </w:p>
          <w:p w:rsidRPr="00592CC3" w:rsidR="00592CC3" w:rsidP="00592CC3" w:rsidRDefault="00592CC3" w14:paraId="6969231F" w14:textId="77777777">
            <w:pPr>
              <w:rPr>
                <w:rFonts w:ascii="Cambria" w:hAnsi="Cambria" w:cs="Times New Roman"/>
              </w:rPr>
            </w:pPr>
            <w:r w:rsidRPr="00592CC3">
              <w:rPr>
                <w:rFonts w:ascii="Times!important" w:hAnsi="Times!important" w:cs="Times New Roman"/>
              </w:rPr>
              <w:t>And put him down, and turned her back.</w:t>
            </w:r>
          </w:p>
          <w:p w:rsidRPr="00592CC3" w:rsidR="00592CC3" w:rsidP="00592CC3" w:rsidRDefault="00592CC3" w14:paraId="01755786" w14:textId="77777777">
            <w:pPr>
              <w:rPr>
                <w:rFonts w:ascii="Cambria" w:hAnsi="Cambria" w:cs="Times New Roman"/>
              </w:rPr>
            </w:pPr>
            <w:r w:rsidRPr="00592CC3">
              <w:rPr>
                <w:rFonts w:ascii="Times!important" w:hAnsi="Times!important" w:cs="Times New Roman"/>
              </w:rPr>
              <w:t>Then the angel struck open the abandoned well.</w:t>
            </w:r>
          </w:p>
        </w:tc>
      </w:tr>
    </w:tbl>
    <w:p w:rsidRPr="00592CC3" w:rsidR="00592CC3" w:rsidP="00592CC3" w:rsidRDefault="00592CC3" w14:paraId="01DFB487" w14:textId="77777777">
      <w:pPr>
        <w:rPr>
          <w:rFonts w:ascii="Cambria" w:hAnsi="Cambria" w:cs="Times New Roman"/>
          <w:color w:val="000000"/>
        </w:rPr>
      </w:pPr>
    </w:p>
    <w:p w:rsidRPr="00592CC3" w:rsidR="00592CC3" w:rsidP="00592CC3" w:rsidRDefault="00592CC3" w14:paraId="7E1D600A" w14:textId="77777777">
      <w:pPr>
        <w:pStyle w:val="ListParagraph"/>
        <w:numPr>
          <w:ilvl w:val="0"/>
          <w:numId w:val="3"/>
        </w:numPr>
        <w:rPr>
          <w:rFonts w:ascii="Cambria" w:hAnsi="Cambria" w:cs="Times New Roman"/>
          <w:color w:val="000000"/>
        </w:rPr>
      </w:pPr>
      <w:r w:rsidRPr="00592CC3">
        <w:rPr>
          <w:rFonts w:ascii="Cambria" w:hAnsi="Cambria" w:cs="Times New Roman"/>
          <w:color w:val="000000"/>
        </w:rPr>
        <w:t>What claims are being made for Hagar and Ishmael by each account?</w:t>
      </w:r>
    </w:p>
    <w:p w:rsidRPr="00592CC3" w:rsidR="00592CC3" w:rsidP="00592CC3" w:rsidRDefault="00592CC3" w14:paraId="47FA62A6" w14:textId="77777777">
      <w:pPr>
        <w:pStyle w:val="ListParagraph"/>
        <w:numPr>
          <w:ilvl w:val="0"/>
          <w:numId w:val="3"/>
        </w:numPr>
        <w:rPr>
          <w:rFonts w:ascii="Cambria" w:hAnsi="Cambria" w:cs="Times New Roman"/>
          <w:color w:val="000000"/>
        </w:rPr>
      </w:pPr>
      <w:r w:rsidRPr="00592CC3">
        <w:rPr>
          <w:rFonts w:ascii="Cambria" w:hAnsi="Cambria" w:cs="Times New Roman"/>
          <w:color w:val="000000"/>
        </w:rPr>
        <w:t>Is it appropriate to import the biblical stories of Genesis into the present-day Israel-Palestine conflict? How has this strategy (used by all sides) been helpful or harmful?</w:t>
      </w:r>
    </w:p>
    <w:p w:rsidRPr="00592CC3" w:rsidR="00592CC3" w:rsidP="00592CC3" w:rsidRDefault="00592CC3" w14:paraId="6BA7489A" w14:textId="77777777">
      <w:pPr>
        <w:ind w:left="720"/>
        <w:rPr>
          <w:rFonts w:ascii="Cambria" w:hAnsi="Cambria" w:cs="Times New Roman"/>
          <w:color w:val="000000"/>
        </w:rPr>
      </w:pPr>
    </w:p>
    <w:p w:rsidR="00592CC3" w:rsidP="00592CC3" w:rsidRDefault="00592CC3" w14:paraId="0B993508" w14:textId="77777777">
      <w:pPr>
        <w:rPr>
          <w:rFonts w:ascii="Cambria" w:hAnsi="Cambria" w:cs="Times New Roman"/>
          <w:color w:val="000000"/>
        </w:rPr>
      </w:pPr>
      <w:proofErr w:type="spellStart"/>
      <w:r w:rsidRPr="00592CC3">
        <w:rPr>
          <w:rFonts w:ascii="Cambria" w:hAnsi="Cambria" w:cs="Times New Roman"/>
          <w:color w:val="000000"/>
        </w:rPr>
        <w:t>Mamoud’s</w:t>
      </w:r>
      <w:proofErr w:type="spellEnd"/>
      <w:r w:rsidRPr="00592CC3">
        <w:rPr>
          <w:rFonts w:ascii="Cambria" w:hAnsi="Cambria" w:cs="Times New Roman"/>
          <w:color w:val="000000"/>
        </w:rPr>
        <w:t xml:space="preserve"> dialogue with the captain explains his motives for the attack in terms of his families’ death at Sabra and </w:t>
      </w:r>
      <w:proofErr w:type="spellStart"/>
      <w:r w:rsidRPr="00592CC3">
        <w:rPr>
          <w:rFonts w:ascii="Cambria" w:hAnsi="Cambria" w:cs="Times New Roman"/>
          <w:color w:val="000000"/>
        </w:rPr>
        <w:t>Shatilla</w:t>
      </w:r>
      <w:proofErr w:type="spellEnd"/>
      <w:r w:rsidRPr="00592CC3">
        <w:rPr>
          <w:rFonts w:ascii="Cambria" w:hAnsi="Cambria" w:cs="Times New Roman"/>
          <w:color w:val="000000"/>
        </w:rPr>
        <w:t>:</w:t>
      </w:r>
    </w:p>
    <w:p w:rsidRPr="00592CC3" w:rsidR="00592CC3" w:rsidP="00592CC3" w:rsidRDefault="00592CC3" w14:paraId="0F943BC4"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40EE4C9C" w14:textId="77777777">
        <w:tc>
          <w:tcPr>
            <w:tcW w:w="0" w:type="auto"/>
            <w:hideMark/>
          </w:tcPr>
          <w:p w:rsidR="00E61AF1" w:rsidP="00592CC3" w:rsidRDefault="00E61AF1" w14:paraId="1596E420" w14:textId="67E58375">
            <w:pPr>
              <w:rPr>
                <w:rFonts w:hint="eastAsia" w:ascii="Times!important" w:hAnsi="Times!important" w:cs="Times New Roman"/>
              </w:rPr>
            </w:pP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 xml:space="preserve">(Click for audio: </w:t>
            </w:r>
            <w:hyperlink w:history="1" r:id="rId11">
              <w:r w:rsidRPr="008451D7">
                <w:rPr>
                  <w:rStyle w:val="Hyperlink"/>
                  <w:rFonts w:ascii="ＭＳ ゴシック" w:hAnsi="ＭＳ ゴシック" w:eastAsia="ＭＳ ゴシック"/>
                  <w:sz w:val="32"/>
                  <w:szCs w:val="32"/>
                </w:rPr>
                <w:t>♬</w:t>
              </w:r>
            </w:hyperlink>
            <w:r>
              <w:rPr>
                <w:rFonts w:ascii="Times!important" w:hAnsi="Times!important" w:cs="Times New Roman"/>
                <w:iCs/>
              </w:rPr>
              <w:t>)</w:t>
            </w:r>
          </w:p>
          <w:p w:rsidRPr="00592CC3" w:rsidR="00592CC3" w:rsidP="00592CC3" w:rsidRDefault="00592CC3" w14:paraId="44C58919" w14:textId="77777777">
            <w:pPr>
              <w:rPr>
                <w:rFonts w:ascii="Cambria" w:hAnsi="Cambria" w:cs="Times New Roman"/>
              </w:rPr>
            </w:pPr>
            <w:r w:rsidRPr="00592CC3">
              <w:rPr>
                <w:rFonts w:ascii="Times!important" w:hAnsi="Times!important" w:cs="Times New Roman"/>
              </w:rPr>
              <w:t xml:space="preserve">It was not I driven away but my mother </w:t>
            </w:r>
          </w:p>
          <w:p w:rsidRPr="00592CC3" w:rsidR="00592CC3" w:rsidP="00592CC3" w:rsidRDefault="00592CC3" w14:paraId="69295514" w14:textId="77777777">
            <w:pPr>
              <w:rPr>
                <w:rFonts w:ascii="Cambria" w:hAnsi="Cambria" w:cs="Times New Roman"/>
              </w:rPr>
            </w:pPr>
            <w:r w:rsidRPr="00592CC3">
              <w:rPr>
                <w:rFonts w:ascii="Times!important" w:hAnsi="Times!important" w:cs="Times New Roman"/>
              </w:rPr>
              <w:t>Who could not remember what happened to her.</w:t>
            </w:r>
          </w:p>
          <w:p w:rsidRPr="00592CC3" w:rsidR="00592CC3" w:rsidP="00592CC3" w:rsidRDefault="00592CC3" w14:paraId="71B1C7AA" w14:textId="77777777">
            <w:pPr>
              <w:rPr>
                <w:rFonts w:ascii="Cambria" w:hAnsi="Cambria" w:cs="Times New Roman"/>
              </w:rPr>
            </w:pPr>
            <w:r w:rsidRPr="00592CC3">
              <w:rPr>
                <w:rFonts w:ascii="Times!important" w:hAnsi="Times!important" w:cs="Times New Roman"/>
              </w:rPr>
              <w:t>She only said, "There was a raid. My uncle carried me out in his coat."</w:t>
            </w:r>
          </w:p>
          <w:p w:rsidRPr="00592CC3" w:rsidR="00592CC3" w:rsidP="00592CC3" w:rsidRDefault="00592CC3" w14:paraId="4C45B812" w14:textId="77777777">
            <w:pPr>
              <w:rPr>
                <w:rFonts w:ascii="Cambria" w:hAnsi="Cambria" w:cs="Times New Roman"/>
              </w:rPr>
            </w:pPr>
            <w:r w:rsidRPr="00592CC3">
              <w:rPr>
                <w:rFonts w:ascii="Times!important" w:hAnsi="Times!important" w:cs="Times New Roman"/>
              </w:rPr>
              <w:t>"He never thought we would be more than a day."</w:t>
            </w:r>
          </w:p>
          <w:p w:rsidRPr="00592CC3" w:rsidR="00592CC3" w:rsidP="00592CC3" w:rsidRDefault="00592CC3" w14:paraId="29B3795C" w14:textId="77777777">
            <w:pPr>
              <w:rPr>
                <w:rFonts w:ascii="Cambria" w:hAnsi="Cambria" w:cs="Times New Roman"/>
              </w:rPr>
            </w:pPr>
            <w:r w:rsidRPr="00592CC3">
              <w:rPr>
                <w:rFonts w:ascii="Times!important" w:hAnsi="Times!important" w:cs="Times New Roman"/>
              </w:rPr>
              <w:t>She said God would restore threefold all we had called ours.</w:t>
            </w:r>
          </w:p>
          <w:p w:rsidRPr="00592CC3" w:rsidR="00592CC3" w:rsidP="00592CC3" w:rsidRDefault="00592CC3" w14:paraId="65438AB2" w14:textId="77777777">
            <w:pPr>
              <w:rPr>
                <w:rFonts w:ascii="Cambria" w:hAnsi="Cambria" w:cs="Times New Roman"/>
              </w:rPr>
            </w:pPr>
            <w:r w:rsidRPr="00592CC3">
              <w:rPr>
                <w:rFonts w:ascii="Times!important" w:hAnsi="Times!important" w:cs="Times New Roman"/>
              </w:rPr>
              <w:t>She was killed with the old men and children</w:t>
            </w:r>
          </w:p>
          <w:p w:rsidRPr="00592CC3" w:rsidR="00592CC3" w:rsidP="00592CC3" w:rsidRDefault="00592CC3" w14:paraId="6B2CCB6B" w14:textId="77777777">
            <w:pPr>
              <w:rPr>
                <w:rFonts w:ascii="Cambria" w:hAnsi="Cambria" w:cs="Times New Roman"/>
              </w:rPr>
            </w:pPr>
            <w:r w:rsidRPr="00592CC3">
              <w:rPr>
                <w:rFonts w:ascii="Times!important" w:hAnsi="Times!important" w:cs="Times New Roman"/>
              </w:rPr>
              <w:t xml:space="preserve">In camps at Sabra and </w:t>
            </w:r>
            <w:proofErr w:type="spellStart"/>
            <w:r w:rsidRPr="00592CC3">
              <w:rPr>
                <w:rFonts w:ascii="Times!important" w:hAnsi="Times!important" w:cs="Times New Roman"/>
              </w:rPr>
              <w:t>Shatila</w:t>
            </w:r>
            <w:proofErr w:type="spellEnd"/>
            <w:r w:rsidRPr="00592CC3">
              <w:rPr>
                <w:rFonts w:ascii="Times!important" w:hAnsi="Times!important" w:cs="Times New Roman"/>
              </w:rPr>
              <w:t xml:space="preserve"> where Almighty God</w:t>
            </w:r>
          </w:p>
          <w:p w:rsidRPr="00592CC3" w:rsidR="00592CC3" w:rsidP="00592CC3" w:rsidRDefault="00592CC3" w14:paraId="3084B245" w14:textId="77777777">
            <w:pPr>
              <w:rPr>
                <w:rFonts w:ascii="Cambria" w:hAnsi="Cambria" w:cs="Times New Roman"/>
              </w:rPr>
            </w:pPr>
            <w:r w:rsidRPr="00592CC3">
              <w:rPr>
                <w:rFonts w:ascii="Times!important" w:hAnsi="Times!important" w:cs="Times New Roman"/>
              </w:rPr>
              <w:t>In His mercy showed my decapitated brother to me</w:t>
            </w:r>
          </w:p>
          <w:p w:rsidRPr="00592CC3" w:rsidR="00592CC3" w:rsidP="00592CC3" w:rsidRDefault="00592CC3" w14:paraId="6DB7D835" w14:textId="77777777">
            <w:pPr>
              <w:rPr>
                <w:rFonts w:ascii="Cambria" w:hAnsi="Cambria" w:cs="Times New Roman"/>
              </w:rPr>
            </w:pPr>
            <w:r w:rsidRPr="00592CC3">
              <w:rPr>
                <w:rFonts w:ascii="Times!important" w:hAnsi="Times!important" w:cs="Times New Roman"/>
              </w:rPr>
              <w:t>And in His mercy allowed my to close my brothers' eyes and wipe his face.</w:t>
            </w:r>
          </w:p>
        </w:tc>
      </w:tr>
    </w:tbl>
    <w:p w:rsidRPr="00592CC3" w:rsidR="00592CC3" w:rsidP="00592CC3" w:rsidRDefault="00592CC3" w14:paraId="10FDD11F" w14:textId="77777777">
      <w:pPr>
        <w:rPr>
          <w:rFonts w:ascii="Cambria" w:hAnsi="Cambria" w:cs="Times New Roman"/>
          <w:color w:val="000000"/>
        </w:rPr>
      </w:pPr>
    </w:p>
    <w:p w:rsidRPr="00592CC3" w:rsidR="00592CC3" w:rsidP="00592CC3" w:rsidRDefault="00592CC3" w14:paraId="744C3A92" w14:textId="77777777">
      <w:pPr>
        <w:rPr>
          <w:rFonts w:ascii="Cambria" w:hAnsi="Cambria" w:cs="Times New Roman"/>
          <w:color w:val="000000"/>
        </w:rPr>
      </w:pPr>
      <w:r w:rsidRPr="00592CC3">
        <w:rPr>
          <w:rFonts w:ascii="Cambria" w:hAnsi="Cambria" w:cs="Times New Roman"/>
          <w:color w:val="000000"/>
        </w:rPr>
        <w:t>To which the captain responds:</w:t>
      </w:r>
    </w:p>
    <w:p w:rsidRPr="00592CC3" w:rsidR="00592CC3" w:rsidP="00592CC3" w:rsidRDefault="00592CC3" w14:paraId="2B6FE89A" w14:textId="77777777">
      <w:pPr>
        <w:rPr>
          <w:rFonts w:ascii="Cambria" w:hAnsi="Cambria" w:cs="Times New Roman"/>
          <w:color w:val="000000"/>
        </w:rPr>
      </w:pPr>
    </w:p>
    <w:tbl>
      <w:tblPr>
        <w:tblW w:w="8856"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blGrid>
        <w:gridCol w:w="8856"/>
      </w:tblGrid>
      <w:tr w:rsidRPr="00592CC3" w:rsidR="00592CC3" w:rsidTr="00592CC3" w14:paraId="3AAD680F" w14:textId="77777777">
        <w:tc>
          <w:tcPr>
            <w:tcW w:w="0" w:type="auto"/>
            <w:hideMark/>
          </w:tcPr>
          <w:p w:rsidR="00E61AF1" w:rsidP="00592CC3" w:rsidRDefault="00E61AF1" w14:paraId="41AC0812" w14:textId="12DCFCA9">
            <w:pPr>
              <w:rPr>
                <w:rFonts w:hint="eastAsia" w:ascii="Times!important" w:hAnsi="Times!important" w:cs="Times New Roman"/>
              </w:rPr>
            </w:pP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ab/>
            </w:r>
            <w:r>
              <w:rPr>
                <w:rFonts w:ascii="Times!important" w:hAnsi="Times!important" w:cs="Times New Roman"/>
                <w:iCs/>
              </w:rPr>
              <w:t xml:space="preserve">(Click for audio: </w:t>
            </w:r>
            <w:hyperlink w:history="1" r:id="rId12">
              <w:r w:rsidRPr="008451D7">
                <w:rPr>
                  <w:rStyle w:val="Hyperlink"/>
                  <w:rFonts w:ascii="ＭＳ ゴシック" w:hAnsi="ＭＳ ゴシック" w:eastAsia="ＭＳ ゴシック"/>
                  <w:sz w:val="32"/>
                  <w:szCs w:val="32"/>
                </w:rPr>
                <w:t>♬</w:t>
              </w:r>
            </w:hyperlink>
            <w:r>
              <w:rPr>
                <w:rFonts w:ascii="Times!important" w:hAnsi="Times!important" w:cs="Times New Roman"/>
                <w:iCs/>
              </w:rPr>
              <w:t>)</w:t>
            </w:r>
          </w:p>
          <w:p w:rsidRPr="00592CC3" w:rsidR="00592CC3" w:rsidP="00592CC3" w:rsidRDefault="00592CC3" w14:paraId="7F3B35A2" w14:textId="77777777">
            <w:pPr>
              <w:rPr>
                <w:rFonts w:ascii="Cambria" w:hAnsi="Cambria" w:cs="Times New Roman"/>
              </w:rPr>
            </w:pPr>
            <w:r w:rsidRPr="00592CC3">
              <w:rPr>
                <w:rFonts w:ascii="Times!important" w:hAnsi="Times!important" w:cs="Times New Roman"/>
              </w:rPr>
              <w:t>I think if you could talk like this, sitting among your enemies,</w:t>
            </w:r>
          </w:p>
          <w:p w:rsidRPr="00592CC3" w:rsidR="00592CC3" w:rsidP="00592CC3" w:rsidRDefault="00592CC3" w14:paraId="1D8571F4" w14:textId="77777777">
            <w:pPr>
              <w:rPr>
                <w:rFonts w:ascii="Cambria" w:hAnsi="Cambria" w:cs="Times New Roman"/>
              </w:rPr>
            </w:pPr>
            <w:r w:rsidRPr="00592CC3">
              <w:rPr>
                <w:rFonts w:ascii="Times!important" w:hAnsi="Times!important" w:cs="Times New Roman"/>
              </w:rPr>
              <w:t>Peace would come. Now from day to day evil grows exponentially,</w:t>
            </w:r>
          </w:p>
          <w:p w:rsidRPr="00592CC3" w:rsidR="00592CC3" w:rsidP="00592CC3" w:rsidRDefault="00592CC3" w14:paraId="237158E9" w14:textId="77777777">
            <w:pPr>
              <w:rPr>
                <w:rFonts w:ascii="Cambria" w:hAnsi="Cambria" w:cs="Times New Roman"/>
              </w:rPr>
            </w:pPr>
            <w:r w:rsidRPr="00592CC3">
              <w:rPr>
                <w:rFonts w:ascii="Times!important" w:hAnsi="Times!important" w:cs="Times New Roman"/>
              </w:rPr>
              <w:t>Laying a weight upon the tongue. Violence speaks a single long sentence</w:t>
            </w:r>
          </w:p>
          <w:p w:rsidRPr="00592CC3" w:rsidR="00592CC3" w:rsidP="00592CC3" w:rsidRDefault="00592CC3" w14:paraId="4E6CB01F" w14:textId="77777777">
            <w:pPr>
              <w:ind w:firstLine="720"/>
              <w:rPr>
                <w:rFonts w:ascii="Cambria" w:hAnsi="Cambria" w:cs="Times New Roman"/>
              </w:rPr>
            </w:pPr>
            <w:r w:rsidRPr="00592CC3">
              <w:rPr>
                <w:rFonts w:ascii="Times!important" w:hAnsi="Times!important" w:cs="Times New Roman"/>
              </w:rPr>
              <w:t xml:space="preserve">Inflicted and endured in Hell, by those who have </w:t>
            </w:r>
            <w:proofErr w:type="gramStart"/>
            <w:r w:rsidRPr="00592CC3">
              <w:rPr>
                <w:rFonts w:ascii="Times!important" w:hAnsi="Times!important" w:cs="Times New Roman"/>
              </w:rPr>
              <w:t>despaired.</w:t>
            </w:r>
            <w:proofErr w:type="gramEnd"/>
          </w:p>
        </w:tc>
      </w:tr>
    </w:tbl>
    <w:p w:rsidRPr="00592CC3" w:rsidR="00592CC3" w:rsidP="00592CC3" w:rsidRDefault="00592CC3" w14:paraId="297DD647" w14:textId="77777777">
      <w:pPr>
        <w:rPr>
          <w:rFonts w:ascii="Cambria" w:hAnsi="Cambria" w:cs="Times New Roman"/>
          <w:color w:val="000000"/>
        </w:rPr>
      </w:pPr>
    </w:p>
    <w:p w:rsidRPr="00592CC3" w:rsidR="00592CC3" w:rsidP="00592CC3" w:rsidRDefault="00592CC3" w14:paraId="5B921890" w14:textId="77777777">
      <w:pPr>
        <w:pStyle w:val="ListParagraph"/>
        <w:numPr>
          <w:ilvl w:val="0"/>
          <w:numId w:val="4"/>
        </w:numPr>
        <w:rPr>
          <w:rFonts w:ascii="Cambria" w:hAnsi="Cambria" w:cs="Times New Roman"/>
          <w:color w:val="000000"/>
        </w:rPr>
      </w:pPr>
      <w:r w:rsidRPr="00592CC3">
        <w:rPr>
          <w:rFonts w:ascii="Cambria" w:hAnsi="Cambria" w:cs="Times New Roman"/>
          <w:color w:val="000000"/>
        </w:rPr>
        <w:t xml:space="preserve">How are Sabra and </w:t>
      </w:r>
      <w:proofErr w:type="spellStart"/>
      <w:r w:rsidRPr="00592CC3">
        <w:rPr>
          <w:rFonts w:ascii="Cambria" w:hAnsi="Cambria" w:cs="Times New Roman"/>
          <w:color w:val="000000"/>
        </w:rPr>
        <w:t>Shatila</w:t>
      </w:r>
      <w:proofErr w:type="spellEnd"/>
      <w:r w:rsidRPr="00592CC3">
        <w:rPr>
          <w:rFonts w:ascii="Cambria" w:hAnsi="Cambria" w:cs="Times New Roman"/>
          <w:color w:val="000000"/>
        </w:rPr>
        <w:t xml:space="preserve"> important to the motives of the hijackers in the opera? </w:t>
      </w:r>
      <w:proofErr w:type="spellStart"/>
      <w:r w:rsidRPr="00592CC3">
        <w:rPr>
          <w:rFonts w:ascii="Cambria" w:hAnsi="Cambria" w:cs="Times New Roman"/>
          <w:color w:val="000000"/>
        </w:rPr>
        <w:t>Mamoud</w:t>
      </w:r>
      <w:proofErr w:type="spellEnd"/>
      <w:r w:rsidRPr="00592CC3">
        <w:rPr>
          <w:rFonts w:ascii="Cambria" w:hAnsi="Cambria" w:cs="Times New Roman"/>
          <w:color w:val="000000"/>
        </w:rPr>
        <w:t xml:space="preserve"> explains his motives to the captain and seeks the compassion and approval of this authority figure. Does it matter whether </w:t>
      </w:r>
      <w:proofErr w:type="spellStart"/>
      <w:r w:rsidRPr="00592CC3">
        <w:rPr>
          <w:rFonts w:ascii="Cambria" w:hAnsi="Cambria" w:cs="Times New Roman"/>
          <w:color w:val="000000"/>
        </w:rPr>
        <w:t>Mamoud's</w:t>
      </w:r>
      <w:proofErr w:type="spellEnd"/>
      <w:r w:rsidRPr="00592CC3">
        <w:rPr>
          <w:rFonts w:ascii="Cambria" w:hAnsi="Cambria" w:cs="Times New Roman"/>
          <w:color w:val="000000"/>
        </w:rPr>
        <w:t xml:space="preserve"> ve</w:t>
      </w:r>
      <w:r>
        <w:rPr>
          <w:rFonts w:ascii="Cambria" w:hAnsi="Cambria" w:cs="Times New Roman"/>
          <w:color w:val="000000"/>
        </w:rPr>
        <w:t>rsion of the event is accurate?</w:t>
      </w:r>
      <w:r>
        <w:rPr>
          <w:rStyle w:val="FootnoteReference"/>
          <w:rFonts w:ascii="Cambria" w:hAnsi="Cambria" w:cs="Times New Roman"/>
          <w:color w:val="000000"/>
        </w:rPr>
        <w:footnoteReference w:id="1"/>
      </w:r>
    </w:p>
    <w:p w:rsidRPr="00592CC3" w:rsidR="00592CC3" w:rsidP="00592CC3" w:rsidRDefault="00592CC3" w14:paraId="0EC5440D" w14:textId="77777777">
      <w:pPr>
        <w:pStyle w:val="ListParagraph"/>
        <w:numPr>
          <w:ilvl w:val="0"/>
          <w:numId w:val="4"/>
        </w:numPr>
        <w:rPr>
          <w:rFonts w:ascii="Cambria" w:hAnsi="Cambria" w:cs="Times New Roman"/>
          <w:color w:val="000000"/>
        </w:rPr>
      </w:pPr>
      <w:proofErr w:type="spellStart"/>
      <w:r w:rsidRPr="00592CC3">
        <w:rPr>
          <w:rFonts w:ascii="Cambria" w:hAnsi="Cambria" w:cs="Times New Roman"/>
          <w:color w:val="000000"/>
        </w:rPr>
        <w:t>Bassam</w:t>
      </w:r>
      <w:proofErr w:type="spellEnd"/>
      <w:r w:rsidRPr="00592CC3">
        <w:rPr>
          <w:rFonts w:ascii="Cambria" w:hAnsi="Cambria" w:cs="Times New Roman"/>
          <w:color w:val="000000"/>
        </w:rPr>
        <w:t xml:space="preserve"> al-</w:t>
      </w:r>
      <w:proofErr w:type="spellStart"/>
      <w:r w:rsidRPr="00592CC3">
        <w:rPr>
          <w:rFonts w:ascii="Cambria" w:hAnsi="Cambria" w:cs="Times New Roman"/>
          <w:color w:val="000000"/>
        </w:rPr>
        <w:t>Ashker</w:t>
      </w:r>
      <w:proofErr w:type="spellEnd"/>
      <w:r w:rsidRPr="00592CC3">
        <w:rPr>
          <w:rFonts w:ascii="Cambria" w:hAnsi="Cambria" w:cs="Times New Roman"/>
          <w:color w:val="000000"/>
        </w:rPr>
        <w:t xml:space="preserve">, the real-life person represented by </w:t>
      </w:r>
      <w:proofErr w:type="spellStart"/>
      <w:r w:rsidRPr="00592CC3">
        <w:rPr>
          <w:rFonts w:ascii="Cambria" w:hAnsi="Cambria" w:cs="Times New Roman"/>
          <w:color w:val="000000"/>
        </w:rPr>
        <w:t>Mamoud</w:t>
      </w:r>
      <w:proofErr w:type="spellEnd"/>
      <w:r w:rsidRPr="00592CC3">
        <w:rPr>
          <w:rFonts w:ascii="Cambria" w:hAnsi="Cambria" w:cs="Times New Roman"/>
          <w:color w:val="000000"/>
        </w:rPr>
        <w:t xml:space="preserve"> in the opera, was born in Tripoli, not Sabra, and already active in the PLO prior to the massacre. Does this fact change your impression of the opera’s perspective and message? </w:t>
      </w:r>
    </w:p>
    <w:p w:rsidRPr="00592CC3" w:rsidR="00592CC3" w:rsidP="00592CC3" w:rsidRDefault="00592CC3" w14:paraId="40D0643D" w14:textId="77777777">
      <w:pPr>
        <w:pStyle w:val="ListParagraph"/>
        <w:numPr>
          <w:ilvl w:val="0"/>
          <w:numId w:val="4"/>
        </w:numPr>
        <w:rPr>
          <w:rFonts w:ascii="Cambria" w:hAnsi="Cambria" w:cs="Times New Roman"/>
          <w:color w:val="000000"/>
        </w:rPr>
      </w:pPr>
      <w:r w:rsidRPr="00592CC3">
        <w:rPr>
          <w:rFonts w:ascii="Cambria" w:hAnsi="Cambria" w:cs="Times New Roman"/>
          <w:color w:val="000000"/>
        </w:rPr>
        <w:t>What responsibility do the composer and librettist, in trying to “humanize” and provide voices for the different sides in this conflict have to clarify such issues in what is presented as credible testimony?</w:t>
      </w:r>
    </w:p>
    <w:p w:rsidRPr="00592CC3" w:rsidR="00592CC3" w:rsidP="006A0912" w:rsidRDefault="00592CC3" w14:paraId="56B1D1C4" w14:textId="29997BAD">
      <w:pPr>
        <w:ind w:left="2880"/>
        <w:rPr>
          <w:rFonts w:ascii="Cambria" w:hAnsi="Cambria" w:cs="Times New Roman"/>
          <w:color w:val="000000"/>
        </w:rPr>
      </w:pPr>
      <w:r w:rsidRPr="00592CC3">
        <w:rPr>
          <w:rFonts w:ascii="Cambria" w:hAnsi="Cambria" w:cs="Times New Roman"/>
          <w:color w:val="000000"/>
        </w:rPr>
        <w:br/>
      </w:r>
      <w:r w:rsidRPr="00592CC3">
        <w:rPr>
          <w:rFonts w:ascii="Cambria" w:hAnsi="Cambria" w:cs="Times New Roman"/>
          <w:i/>
          <w:iCs/>
          <w:color w:val="000000"/>
        </w:rPr>
        <w:t>Part Three: Reflection</w:t>
      </w:r>
    </w:p>
    <w:p w:rsidRPr="006A0912" w:rsidR="00592CC3" w:rsidP="006A0912" w:rsidRDefault="006A0912" w14:paraId="36A4204F" w14:textId="57FF14A4">
      <w:pPr/>
      <w:r w:rsidRPr="57FF14A4" w:rsidR="57FF14A4">
        <w:rPr>
          <w:rFonts w:ascii="Cambria,Times New Roman" w:hAnsi="Cambria,Times New Roman" w:eastAsia="Cambria,Times New Roman" w:cs="Cambria,Times New Roman"/>
          <w:color w:val="000000" w:themeColor="text1" w:themeTint="FF" w:themeShade="FF"/>
        </w:rPr>
        <w:t xml:space="preserve">                    </w:t>
      </w:r>
    </w:p>
    <w:p w:rsidRPr="006A0912" w:rsidR="00592CC3" w:rsidP="57FF14A4" w:rsidRDefault="006A0912" w14:paraId="07ADEFB0" w14:noSpellErr="1" w14:textId="45158960">
      <w:pPr>
        <w:pStyle w:val="ListParagraph"/>
        <w:numPr>
          <w:ilvl w:val="0"/>
          <w:numId w:val="5"/>
        </w:numPr>
        <w:rPr>
          <w:rFonts w:ascii="Cambria" w:hAnsi="Cambria" w:cs="Times New Roman"/>
        </w:rPr>
      </w:pPr>
      <w:r w:rsidRPr="57FF14A4" w:rsidR="57FF14A4">
        <w:rPr>
          <w:rFonts w:ascii="Cambria,Times New Roman" w:hAnsi="Cambria,Times New Roman" w:eastAsia="Cambria,Times New Roman" w:cs="Cambria,Times New Roman"/>
          <w:color w:val="000000" w:themeColor="text1" w:themeTint="FF" w:themeShade="FF"/>
        </w:rPr>
        <w:t xml:space="preserve">The opera’s composer and librettist have made the claim that the work </w:t>
      </w:r>
      <w:r w:rsidRPr="57FF14A4" w:rsidR="57FF14A4">
        <w:rPr>
          <w:rFonts w:ascii="Cambria,Times New Roman" w:hAnsi="Cambria,Times New Roman" w:eastAsia="Cambria,Times New Roman" w:cs="Cambria,Times New Roman"/>
          <w:color w:val="000000" w:themeColor="text1" w:themeTint="FF" w:themeShade="FF"/>
        </w:rPr>
        <w:t xml:space="preserve">     </w:t>
      </w:r>
      <w:r w:rsidRPr="57FF14A4" w:rsidR="57FF14A4">
        <w:rPr>
          <w:rFonts w:ascii="Cambria,Times New Roman" w:hAnsi="Cambria,Times New Roman" w:eastAsia="Cambria,Times New Roman" w:cs="Cambria,Times New Roman"/>
          <w:color w:val="000000" w:themeColor="text1" w:themeTint="FF" w:themeShade="FF"/>
        </w:rPr>
        <w:t xml:space="preserve">   </w:t>
      </w:r>
      <w:r w:rsidRPr="57FF14A4" w:rsidR="57FF14A4">
        <w:rPr>
          <w:rFonts w:ascii="Cambria,Times New Roman" w:hAnsi="Cambria,Times New Roman" w:eastAsia="Cambria,Times New Roman" w:cs="Cambria,Times New Roman"/>
          <w:color w:val="000000" w:themeColor="text1" w:themeTint="FF" w:themeShade="FF"/>
        </w:rPr>
        <w:t xml:space="preserve">   </w:t>
      </w:r>
      <w:r w:rsidRPr="57FF14A4" w:rsidR="57FF14A4">
        <w:rPr>
          <w:rFonts w:ascii="Cambria,Times New Roman" w:hAnsi="Cambria,Times New Roman" w:eastAsia="Cambria,Times New Roman" w:cs="Cambria,Times New Roman"/>
          <w:color w:val="000000" w:themeColor="text1" w:themeTint="FF" w:themeShade="FF"/>
        </w:rPr>
        <w:t>“humanizes all sides.” Do you think it accomplishes this?</w:t>
      </w:r>
    </w:p>
    <w:p w:rsidRPr="00592CC3" w:rsidR="00592CC3" w:rsidP="00592CC3" w:rsidRDefault="00592CC3" w14:paraId="36D0DBED" w14:textId="580B9B69">
      <w:pPr>
        <w:pStyle w:val="ListParagraph"/>
        <w:numPr>
          <w:ilvl w:val="0"/>
          <w:numId w:val="5"/>
        </w:numPr>
        <w:rPr>
          <w:rFonts w:ascii="Cambria" w:hAnsi="Cambria" w:cs="Times New Roman"/>
          <w:color w:val="000000"/>
        </w:rPr>
      </w:pPr>
      <w:r w:rsidRPr="57FF14A4" w:rsidR="57FF14A4">
        <w:rPr>
          <w:rFonts w:ascii="Cambria,Times New Roman" w:hAnsi="Cambria,Times New Roman" w:eastAsia="Cambria,Times New Roman" w:cs="Cambria,Times New Roman"/>
          <w:color w:val="000000" w:themeColor="text1" w:themeTint="FF" w:themeShade="FF"/>
        </w:rPr>
        <w:t xml:space="preserve">Is </w:t>
      </w:r>
      <w:r w:rsidRPr="57FF14A4" w:rsidR="57FF14A4">
        <w:rPr>
          <w:rFonts w:ascii="Cambria,Times New Roman" w:hAnsi="Cambria,Times New Roman" w:eastAsia="Cambria,Times New Roman" w:cs="Cambria,Times New Roman"/>
          <w:i w:val="1"/>
          <w:iCs w:val="1"/>
          <w:color w:val="000000" w:themeColor="text1" w:themeTint="FF" w:themeShade="FF"/>
        </w:rPr>
        <w:t>Klinghoffer</w:t>
      </w:r>
      <w:r w:rsidRPr="57FF14A4" w:rsidR="57FF14A4">
        <w:rPr>
          <w:rFonts w:ascii="Cambria,Times New Roman" w:hAnsi="Cambria,Times New Roman" w:eastAsia="Cambria,Times New Roman" w:cs="Cambria,Times New Roman"/>
          <w:color w:val="000000" w:themeColor="text1" w:themeTint="FF" w:themeShade="FF"/>
        </w:rPr>
        <w:t xml:space="preserve"> a good lens for viewing the Israel-Palestine conflict?</w:t>
      </w:r>
    </w:p>
    <w:p w:rsidRPr="00592CC3" w:rsidR="00592CC3" w:rsidP="00592CC3" w:rsidRDefault="00592CC3" w14:paraId="0591D44A" w14:textId="0AD6BCE1">
      <w:pPr>
        <w:pStyle w:val="ListParagraph"/>
        <w:numPr>
          <w:ilvl w:val="0"/>
          <w:numId w:val="5"/>
        </w:numPr>
        <w:rPr>
          <w:rFonts w:ascii="Cambria" w:hAnsi="Cambria" w:cs="Times New Roman"/>
          <w:color w:val="000000"/>
        </w:rPr>
      </w:pPr>
      <w:r w:rsidRPr="57FF14A4" w:rsidR="57FF14A4">
        <w:rPr>
          <w:rFonts w:ascii="Cambria,Times New Roman" w:hAnsi="Cambria,Times New Roman" w:eastAsia="Cambria,Times New Roman" w:cs="Cambria,Times New Roman"/>
          <w:color w:val="000000" w:themeColor="text1" w:themeTint="FF" w:themeShade="FF"/>
        </w:rPr>
        <w:t>Do the events of the Seco</w:t>
      </w:r>
      <w:r w:rsidRPr="57FF14A4" w:rsidR="57FF14A4">
        <w:rPr>
          <w:rFonts w:ascii="Cambria,Times New Roman" w:hAnsi="Cambria,Times New Roman" w:eastAsia="Cambria,Times New Roman" w:cs="Cambria,Times New Roman"/>
          <w:color w:val="000000" w:themeColor="text1" w:themeTint="FF" w:themeShade="FF"/>
        </w:rPr>
        <w:t xml:space="preserve">nd Intifada, September 11 </w:t>
      </w:r>
      <w:r w:rsidRPr="57FF14A4" w:rsidR="57FF14A4">
        <w:rPr>
          <w:rFonts w:ascii="Cambria,Times New Roman" w:hAnsi="Cambria,Times New Roman" w:eastAsia="Cambria,Times New Roman" w:cs="Cambria,Times New Roman"/>
          <w:color w:val="000000" w:themeColor="text1" w:themeTint="FF" w:themeShade="FF"/>
        </w:rPr>
        <w:t xml:space="preserve">the 2014 Gaza war, </w:t>
      </w:r>
      <w:r w:rsidRPr="57FF14A4" w:rsidR="57FF14A4">
        <w:rPr>
          <w:rFonts w:ascii="Cambria,Times New Roman" w:hAnsi="Cambria,Times New Roman" w:eastAsia="Cambria,Times New Roman" w:cs="Cambria,Times New Roman"/>
          <w:color w:val="000000" w:themeColor="text1" w:themeTint="FF" w:themeShade="FF"/>
        </w:rPr>
        <w:t>or President Obama’s September 10</w:t>
      </w:r>
      <w:r w:rsidRPr="57FF14A4" w:rsidR="57FF14A4">
        <w:rPr>
          <w:rFonts w:ascii="Cambria,Times New Roman" w:hAnsi="Cambria,Times New Roman" w:eastAsia="Cambria,Times New Roman" w:cs="Cambria,Times New Roman"/>
          <w:color w:val="000000" w:themeColor="text1" w:themeTint="FF" w:themeShade="FF"/>
          <w:vertAlign w:val="superscript"/>
        </w:rPr>
        <w:t>th</w:t>
      </w:r>
      <w:r w:rsidRPr="57FF14A4" w:rsidR="57FF14A4">
        <w:rPr>
          <w:rFonts w:ascii="Cambria,Times New Roman" w:hAnsi="Cambria,Times New Roman" w:eastAsia="Cambria,Times New Roman" w:cs="Cambria,Times New Roman"/>
          <w:color w:val="000000" w:themeColor="text1" w:themeTint="FF" w:themeShade="FF"/>
        </w:rPr>
        <w:t xml:space="preserve"> </w:t>
      </w:r>
      <w:r w:rsidRPr="57FF14A4" w:rsidR="57FF14A4">
        <w:rPr>
          <w:rFonts w:ascii="Cambria,Times New Roman" w:hAnsi="Cambria,Times New Roman" w:eastAsia="Cambria,Times New Roman" w:cs="Cambria,Times New Roman"/>
          <w:color w:val="000000" w:themeColor="text1" w:themeTint="FF" w:themeShade="FF"/>
        </w:rPr>
        <w:t xml:space="preserve">condemnation of terrorism </w:t>
      </w:r>
      <w:r w:rsidRPr="57FF14A4" w:rsidR="57FF14A4">
        <w:rPr>
          <w:rFonts w:ascii="Cambria,Times New Roman" w:hAnsi="Cambria,Times New Roman" w:eastAsia="Cambria,Times New Roman" w:cs="Cambria,Times New Roman"/>
          <w:color w:val="000000" w:themeColor="text1" w:themeTint="FF" w:themeShade="FF"/>
        </w:rPr>
        <w:t xml:space="preserve">have any bearing on the public performance of this dramatization </w:t>
      </w:r>
      <w:r w:rsidRPr="57FF14A4" w:rsidR="57FF14A4">
        <w:rPr>
          <w:rFonts w:ascii="Cambria,Times New Roman" w:hAnsi="Cambria,Times New Roman" w:eastAsia="Cambria,Times New Roman" w:cs="Cambria,Times New Roman"/>
          <w:color w:val="000000" w:themeColor="text1" w:themeTint="FF" w:themeShade="FF"/>
        </w:rPr>
        <w:t xml:space="preserve">at the present moment </w:t>
      </w:r>
      <w:r w:rsidRPr="57FF14A4" w:rsidR="57FF14A4">
        <w:rPr>
          <w:rFonts w:ascii="Cambria,Times New Roman" w:hAnsi="Cambria,Times New Roman" w:eastAsia="Cambria,Times New Roman" w:cs="Cambria,Times New Roman"/>
          <w:color w:val="000000" w:themeColor="text1" w:themeTint="FF" w:themeShade="FF"/>
        </w:rPr>
        <w:t>of a historic event?  </w:t>
      </w:r>
    </w:p>
    <w:p w:rsidRPr="00592CC3" w:rsidR="00592CC3" w:rsidP="00592CC3" w:rsidRDefault="00592CC3" w14:paraId="4689CF68" w14:textId="1F2BF8B0">
      <w:pPr>
        <w:pStyle w:val="ListParagraph"/>
        <w:numPr>
          <w:ilvl w:val="0"/>
          <w:numId w:val="5"/>
        </w:numPr>
        <w:rPr>
          <w:rFonts w:ascii="Cambria" w:hAnsi="Cambria" w:cs="Times New Roman"/>
          <w:color w:val="000000"/>
        </w:rPr>
      </w:pPr>
      <w:r w:rsidRPr="57FF14A4" w:rsidR="57FF14A4">
        <w:rPr>
          <w:rFonts w:ascii="Cambria,Times New Roman" w:hAnsi="Cambria,Times New Roman" w:eastAsia="Cambria,Times New Roman" w:cs="Cambria,Times New Roman"/>
          <w:color w:val="000000" w:themeColor="text1" w:themeTint="FF" w:themeShade="FF"/>
        </w:rPr>
        <w:t xml:space="preserve">Many Palestinians and Muslims reject terrorism unilaterally. Nonetheless, some </w:t>
      </w:r>
      <w:r w:rsidRPr="57FF14A4" w:rsidR="57FF14A4">
        <w:rPr>
          <w:rFonts w:ascii="Cambria,Times New Roman" w:hAnsi="Cambria,Times New Roman" w:eastAsia="Cambria,Times New Roman" w:cs="Cambria,Times New Roman"/>
          <w:color w:val="000000" w:themeColor="text1" w:themeTint="FF" w:themeShade="FF"/>
        </w:rPr>
        <w:t xml:space="preserve">young people, in particular, </w:t>
      </w:r>
      <w:r w:rsidRPr="57FF14A4" w:rsidR="57FF14A4">
        <w:rPr>
          <w:rFonts w:ascii="Cambria,Times New Roman" w:hAnsi="Cambria,Times New Roman" w:eastAsia="Cambria,Times New Roman" w:cs="Cambria,Times New Roman"/>
          <w:color w:val="000000" w:themeColor="text1" w:themeTint="FF" w:themeShade="FF"/>
        </w:rPr>
        <w:t xml:space="preserve">have chosen extreme and dangerous ways of responding to the same identity problems that plague so many young people by joining militias or terrorist groups. Do portrayals like </w:t>
      </w:r>
      <w:r w:rsidRPr="57FF14A4" w:rsidR="57FF14A4">
        <w:rPr>
          <w:rFonts w:ascii="Cambria,Times New Roman" w:hAnsi="Cambria,Times New Roman" w:eastAsia="Cambria,Times New Roman" w:cs="Cambria,Times New Roman"/>
          <w:i w:val="1"/>
          <w:iCs w:val="1"/>
          <w:color w:val="000000" w:themeColor="text1" w:themeTint="FF" w:themeShade="FF"/>
        </w:rPr>
        <w:t xml:space="preserve">Klinghoffer </w:t>
      </w:r>
      <w:r w:rsidRPr="57FF14A4" w:rsidR="57FF14A4">
        <w:rPr>
          <w:rFonts w:ascii="Cambria,Times New Roman" w:hAnsi="Cambria,Times New Roman" w:eastAsia="Cambria,Times New Roman" w:cs="Cambria,Times New Roman"/>
          <w:color w:val="000000" w:themeColor="text1" w:themeTint="FF" w:themeShade="FF"/>
        </w:rPr>
        <w:t xml:space="preserve">make terrorism glamorous? Conversely, </w:t>
      </w:r>
      <w:r w:rsidRPr="57FF14A4" w:rsidR="57FF14A4">
        <w:rPr>
          <w:rFonts w:ascii="Cambria,Times New Roman" w:hAnsi="Cambria,Times New Roman" w:eastAsia="Cambria,Times New Roman" w:cs="Cambria,Times New Roman"/>
          <w:color w:val="000000" w:themeColor="text1" w:themeTint="FF" w:themeShade="FF"/>
        </w:rPr>
        <w:t xml:space="preserve">do </w:t>
      </w:r>
      <w:r w:rsidRPr="57FF14A4" w:rsidR="57FF14A4">
        <w:rPr>
          <w:rFonts w:ascii="Cambria,Times New Roman" w:hAnsi="Cambria,Times New Roman" w:eastAsia="Cambria,Times New Roman" w:cs="Cambria,Times New Roman"/>
          <w:color w:val="000000" w:themeColor="text1" w:themeTint="FF" w:themeShade="FF"/>
        </w:rPr>
        <w:t>they contribute to stereotyped negative images about the American Muslim community?</w:t>
      </w:r>
    </w:p>
    <w:p w:rsidRPr="00592CC3" w:rsidR="00592CC3" w:rsidP="00592CC3" w:rsidRDefault="006C6921" w14:paraId="2FE6AF49" w14:textId="474FF327">
      <w:pPr>
        <w:pStyle w:val="ListParagraph"/>
        <w:numPr>
          <w:ilvl w:val="0"/>
          <w:numId w:val="5"/>
        </w:numPr>
        <w:rPr>
          <w:rFonts w:ascii="Cambria" w:hAnsi="Cambria" w:cs="Times New Roman"/>
          <w:color w:val="000000"/>
        </w:rPr>
      </w:pPr>
      <w:r w:rsidRPr="57FF14A4" w:rsidR="57FF14A4">
        <w:rPr>
          <w:rFonts w:ascii="Cambria,Times New Roman" w:hAnsi="Cambria,Times New Roman" w:eastAsia="Cambria,Times New Roman" w:cs="Cambria,Times New Roman"/>
          <w:color w:val="000000" w:themeColor="text1" w:themeTint="FF" w:themeShade="FF"/>
        </w:rPr>
        <w:t xml:space="preserve">What </w:t>
      </w:r>
      <w:r w:rsidRPr="57FF14A4" w:rsidR="57FF14A4">
        <w:rPr>
          <w:rFonts w:ascii="Cambria,Times New Roman" w:hAnsi="Cambria,Times New Roman" w:eastAsia="Cambria,Times New Roman" w:cs="Cambria,Times New Roman"/>
          <w:color w:val="000000" w:themeColor="text1" w:themeTint="FF" w:themeShade="FF"/>
        </w:rPr>
        <w:t>responsibility</w:t>
      </w:r>
      <w:r w:rsidRPr="57FF14A4" w:rsidR="57FF14A4">
        <w:rPr>
          <w:rFonts w:ascii="Cambria,Times New Roman" w:hAnsi="Cambria,Times New Roman" w:eastAsia="Cambria,Times New Roman" w:cs="Cambria,Times New Roman"/>
          <w:color w:val="000000" w:themeColor="text1" w:themeTint="FF" w:themeShade="FF"/>
        </w:rPr>
        <w:t xml:space="preserve"> do citizens have</w:t>
      </w:r>
      <w:r w:rsidRPr="57FF14A4" w:rsidR="57FF14A4">
        <w:rPr>
          <w:rFonts w:ascii="Cambria,Times New Roman" w:hAnsi="Cambria,Times New Roman" w:eastAsia="Cambria,Times New Roman" w:cs="Cambria,Times New Roman"/>
          <w:color w:val="000000" w:themeColor="text1" w:themeTint="FF" w:themeShade="FF"/>
        </w:rPr>
        <w:t xml:space="preserve"> to respond</w:t>
      </w:r>
      <w:r w:rsidRPr="57FF14A4" w:rsidR="57FF14A4">
        <w:rPr>
          <w:rFonts w:ascii="Cambria,Times New Roman" w:hAnsi="Cambria,Times New Roman" w:eastAsia="Cambria,Times New Roman" w:cs="Cambria,Times New Roman"/>
          <w:color w:val="000000" w:themeColor="text1" w:themeTint="FF" w:themeShade="FF"/>
        </w:rPr>
        <w:t xml:space="preserve"> to </w:t>
      </w:r>
      <w:r w:rsidRPr="57FF14A4" w:rsidR="57FF14A4">
        <w:rPr>
          <w:rFonts w:ascii="Cambria,Times New Roman" w:hAnsi="Cambria,Times New Roman" w:eastAsia="Cambria,Times New Roman" w:cs="Cambria,Times New Roman"/>
          <w:color w:val="000000" w:themeColor="text1" w:themeTint="FF" w:themeShade="FF"/>
        </w:rPr>
        <w:t xml:space="preserve">an artistic work like </w:t>
      </w:r>
      <w:r w:rsidRPr="57FF14A4" w:rsidR="57FF14A4">
        <w:rPr>
          <w:rFonts w:ascii="Cambria,Times New Roman" w:hAnsi="Cambria,Times New Roman" w:eastAsia="Cambria,Times New Roman" w:cs="Cambria,Times New Roman"/>
          <w:i w:val="1"/>
          <w:iCs w:val="1"/>
          <w:color w:val="000000" w:themeColor="text1" w:themeTint="FF" w:themeShade="FF"/>
        </w:rPr>
        <w:t>K</w:t>
      </w:r>
      <w:r w:rsidRPr="57FF14A4" w:rsidR="57FF14A4">
        <w:rPr>
          <w:rFonts w:ascii="Cambria,Times New Roman" w:hAnsi="Cambria,Times New Roman" w:eastAsia="Cambria,Times New Roman" w:cs="Cambria,Times New Roman"/>
          <w:i w:val="1"/>
          <w:iCs w:val="1"/>
          <w:color w:val="000000" w:themeColor="text1" w:themeTint="FF" w:themeShade="FF"/>
        </w:rPr>
        <w:t>linghoffer</w:t>
      </w:r>
      <w:r w:rsidRPr="57FF14A4" w:rsidR="57FF14A4">
        <w:rPr>
          <w:rFonts w:ascii="Cambria,Times New Roman" w:hAnsi="Cambria,Times New Roman" w:eastAsia="Cambria,Times New Roman" w:cs="Cambria,Times New Roman"/>
          <w:color w:val="000000" w:themeColor="text1" w:themeTint="FF" w:themeShade="FF"/>
        </w:rPr>
        <w:t xml:space="preserve"> and </w:t>
      </w:r>
      <w:r w:rsidRPr="57FF14A4" w:rsidR="57FF14A4">
        <w:rPr>
          <w:rFonts w:ascii="Cambria,Times New Roman" w:hAnsi="Cambria,Times New Roman" w:eastAsia="Cambria,Times New Roman" w:cs="Cambria,Times New Roman"/>
          <w:color w:val="000000" w:themeColor="text1" w:themeTint="FF" w:themeShade="FF"/>
        </w:rPr>
        <w:t xml:space="preserve">to </w:t>
      </w:r>
      <w:r w:rsidRPr="57FF14A4" w:rsidR="57FF14A4">
        <w:rPr>
          <w:rFonts w:ascii="Cambria,Times New Roman" w:hAnsi="Cambria,Times New Roman" w:eastAsia="Cambria,Times New Roman" w:cs="Cambria,Times New Roman"/>
          <w:color w:val="000000" w:themeColor="text1" w:themeTint="FF" w:themeShade="FF"/>
        </w:rPr>
        <w:t>the institution that stages i</w:t>
      </w:r>
      <w:r w:rsidRPr="57FF14A4" w:rsidR="57FF14A4">
        <w:rPr>
          <w:rFonts w:ascii="Cambria,Times New Roman" w:hAnsi="Cambria,Times New Roman" w:eastAsia="Cambria,Times New Roman" w:cs="Cambria,Times New Roman"/>
          <w:color w:val="000000" w:themeColor="text1" w:themeTint="FF" w:themeShade="FF"/>
        </w:rPr>
        <w:t>t and</w:t>
      </w:r>
      <w:r w:rsidRPr="57FF14A4" w:rsidR="57FF14A4">
        <w:rPr>
          <w:rFonts w:ascii="Cambria,Times New Roman" w:hAnsi="Cambria,Times New Roman" w:eastAsia="Cambria,Times New Roman" w:cs="Cambria,Times New Roman"/>
          <w:color w:val="000000" w:themeColor="text1" w:themeTint="FF" w:themeShade="FF"/>
        </w:rPr>
        <w:t xml:space="preserve"> what types of initiatives</w:t>
      </w:r>
      <w:r w:rsidRPr="57FF14A4" w:rsidR="57FF14A4">
        <w:rPr>
          <w:rFonts w:ascii="Cambria,Times New Roman" w:hAnsi="Cambria,Times New Roman" w:eastAsia="Cambria,Times New Roman" w:cs="Cambria,Times New Roman"/>
          <w:color w:val="000000" w:themeColor="text1" w:themeTint="FF" w:themeShade="FF"/>
        </w:rPr>
        <w:t xml:space="preserve"> should they take</w:t>
      </w:r>
      <w:r w:rsidRPr="57FF14A4" w:rsidR="57FF14A4">
        <w:rPr>
          <w:rFonts w:ascii="Cambria,Times New Roman" w:hAnsi="Cambria,Times New Roman" w:eastAsia="Cambria,Times New Roman" w:cs="Cambria,Times New Roman"/>
          <w:color w:val="000000" w:themeColor="text1" w:themeTint="FF" w:themeShade="FF"/>
        </w:rPr>
        <w:t xml:space="preserve">? What is the responsibility of the artist and producers when staging a work like </w:t>
      </w:r>
      <w:r w:rsidRPr="57FF14A4" w:rsidR="57FF14A4">
        <w:rPr>
          <w:rFonts w:ascii="Cambria,Times New Roman" w:hAnsi="Cambria,Times New Roman" w:eastAsia="Cambria,Times New Roman" w:cs="Cambria,Times New Roman"/>
          <w:i w:val="1"/>
          <w:iCs w:val="1"/>
          <w:color w:val="000000" w:themeColor="text1" w:themeTint="FF" w:themeShade="FF"/>
        </w:rPr>
        <w:t xml:space="preserve">Klinghoffer </w:t>
      </w:r>
      <w:r w:rsidRPr="57FF14A4" w:rsidR="57FF14A4">
        <w:rPr>
          <w:rFonts w:ascii="Cambria,Times New Roman" w:hAnsi="Cambria,Times New Roman" w:eastAsia="Cambria,Times New Roman" w:cs="Cambria,Times New Roman"/>
          <w:color w:val="000000" w:themeColor="text1" w:themeTint="FF" w:themeShade="FF"/>
        </w:rPr>
        <w:t>with public monies?</w:t>
      </w:r>
      <w:r w:rsidRPr="57FF14A4" w:rsidR="57FF14A4">
        <w:rPr>
          <w:rFonts w:ascii="Cambria,Times New Roman" w:hAnsi="Cambria,Times New Roman" w:eastAsia="Cambria,Times New Roman" w:cs="Cambria,Times New Roman"/>
          <w:color w:val="000000" w:themeColor="text1" w:themeTint="FF" w:themeShade="FF"/>
        </w:rPr>
        <w:t xml:space="preserve"> How can this opera be placed in a context of </w:t>
      </w:r>
      <w:r w:rsidRPr="57FF14A4" w:rsidR="57FF14A4">
        <w:rPr>
          <w:rFonts w:ascii="Cambria,Times New Roman" w:hAnsi="Cambria,Times New Roman" w:eastAsia="Cambria,Times New Roman" w:cs="Cambria,Times New Roman"/>
          <w:color w:val="000000" w:themeColor="text1" w:themeTint="FF" w:themeShade="FF"/>
        </w:rPr>
        <w:t>brin</w:t>
      </w:r>
      <w:r w:rsidRPr="57FF14A4" w:rsidR="57FF14A4">
        <w:rPr>
          <w:rFonts w:ascii="Cambria,Times New Roman" w:hAnsi="Cambria,Times New Roman" w:eastAsia="Cambria,Times New Roman" w:cs="Cambria,Times New Roman"/>
          <w:color w:val="000000" w:themeColor="text1" w:themeTint="FF" w:themeShade="FF"/>
        </w:rPr>
        <w:t xml:space="preserve">ging </w:t>
      </w:r>
      <w:r w:rsidRPr="57FF14A4" w:rsidR="57FF14A4">
        <w:rPr>
          <w:rFonts w:ascii="Cambria,Times New Roman" w:hAnsi="Cambria,Times New Roman" w:eastAsia="Cambria,Times New Roman" w:cs="Cambria,Times New Roman"/>
          <w:color w:val="000000" w:themeColor="text1" w:themeTint="FF" w:themeShade="FF"/>
        </w:rPr>
        <w:t xml:space="preserve">many and different stakeholders who have been </w:t>
      </w:r>
      <w:r w:rsidRPr="57FF14A4" w:rsidR="57FF14A4">
        <w:rPr>
          <w:rFonts w:ascii="Cambria,Times New Roman" w:hAnsi="Cambria,Times New Roman" w:eastAsia="Cambria,Times New Roman" w:cs="Cambria,Times New Roman"/>
          <w:color w:val="000000" w:themeColor="text1" w:themeTint="FF" w:themeShade="FF"/>
        </w:rPr>
        <w:t xml:space="preserve">and will continue to be threatened and wounded by terrorism and enable </w:t>
      </w:r>
      <w:r w:rsidRPr="57FF14A4" w:rsidR="57FF14A4">
        <w:rPr>
          <w:rFonts w:ascii="Cambria,Times New Roman" w:hAnsi="Cambria,Times New Roman" w:eastAsia="Cambria,Times New Roman" w:cs="Cambria,Times New Roman"/>
          <w:color w:val="000000" w:themeColor="text1" w:themeTint="FF" w:themeShade="FF"/>
        </w:rPr>
        <w:t>people from different national, ethnic, and religious groups to create new alliances</w:t>
      </w:r>
      <w:r w:rsidRPr="57FF14A4" w:rsidR="57FF14A4">
        <w:rPr>
          <w:rFonts w:ascii="Cambria,Times New Roman" w:hAnsi="Cambria,Times New Roman" w:eastAsia="Cambria,Times New Roman" w:cs="Cambria,Times New Roman"/>
          <w:color w:val="000000" w:themeColor="text1" w:themeTint="FF" w:themeShade="FF"/>
        </w:rPr>
        <w:t xml:space="preserve">, not only through the cold logic of </w:t>
      </w:r>
      <w:r w:rsidRPr="57FF14A4" w:rsidR="57FF14A4">
        <w:rPr>
          <w:rFonts w:ascii="Cambria,Times New Roman" w:hAnsi="Cambria,Times New Roman" w:eastAsia="Cambria,Times New Roman" w:cs="Cambria,Times New Roman"/>
          <w:color w:val="000000" w:themeColor="text1" w:themeTint="FF" w:themeShade="FF"/>
        </w:rPr>
        <w:t>“my enemies</w:t>
      </w:r>
      <w:r w:rsidRPr="57FF14A4" w:rsidR="57FF14A4">
        <w:rPr>
          <w:rFonts w:ascii="Cambria,Times New Roman" w:hAnsi="Cambria,Times New Roman" w:eastAsia="Cambria,Times New Roman" w:cs="Cambria,Times New Roman"/>
          <w:color w:val="000000" w:themeColor="text1" w:themeTint="FF" w:themeShade="FF"/>
        </w:rPr>
        <w:t>’</w:t>
      </w:r>
      <w:r w:rsidRPr="57FF14A4" w:rsidR="57FF14A4">
        <w:rPr>
          <w:rFonts w:ascii="Cambria,Times New Roman" w:hAnsi="Cambria,Times New Roman" w:eastAsia="Cambria,Times New Roman" w:cs="Cambria,Times New Roman"/>
          <w:color w:val="000000" w:themeColor="text1" w:themeTint="FF" w:themeShade="FF"/>
        </w:rPr>
        <w:t xml:space="preserve"> enem</w:t>
      </w:r>
      <w:r w:rsidRPr="57FF14A4" w:rsidR="57FF14A4">
        <w:rPr>
          <w:rFonts w:ascii="Cambria,Times New Roman" w:hAnsi="Cambria,Times New Roman" w:eastAsia="Cambria,Times New Roman" w:cs="Cambria,Times New Roman"/>
          <w:color w:val="000000" w:themeColor="text1" w:themeTint="FF" w:themeShade="FF"/>
        </w:rPr>
        <w:t>ies are my friends”</w:t>
      </w:r>
      <w:r w:rsidRPr="57FF14A4" w:rsidR="57FF14A4">
        <w:rPr>
          <w:rFonts w:ascii="Cambria,Times New Roman" w:hAnsi="Cambria,Times New Roman" w:eastAsia="Cambria,Times New Roman" w:cs="Cambria,Times New Roman"/>
          <w:color w:val="000000" w:themeColor="text1" w:themeTint="FF" w:themeShade="FF"/>
        </w:rPr>
        <w:t xml:space="preserve"> but because </w:t>
      </w:r>
      <w:r w:rsidRPr="57FF14A4" w:rsidR="57FF14A4">
        <w:rPr>
          <w:rFonts w:ascii="Cambria,Times New Roman" w:hAnsi="Cambria,Times New Roman" w:eastAsia="Cambria,Times New Roman" w:cs="Cambria,Times New Roman"/>
          <w:color w:val="000000" w:themeColor="text1" w:themeTint="FF" w:themeShade="FF"/>
        </w:rPr>
        <w:t xml:space="preserve">of the common cause and universal principles that these people discover in </w:t>
      </w:r>
      <w:r w:rsidRPr="57FF14A4" w:rsidR="57FF14A4">
        <w:rPr>
          <w:rFonts w:ascii="Cambria,Times New Roman" w:hAnsi="Cambria,Times New Roman" w:eastAsia="Cambria,Times New Roman" w:cs="Cambria,Times New Roman"/>
          <w:color w:val="000000" w:themeColor="text1" w:themeTint="FF" w:themeShade="FF"/>
        </w:rPr>
        <w:t>hearing the accurate</w:t>
      </w:r>
      <w:r w:rsidRPr="57FF14A4" w:rsidR="57FF14A4">
        <w:rPr>
          <w:rFonts w:ascii="Cambria,Times New Roman" w:hAnsi="Cambria,Times New Roman" w:eastAsia="Cambria,Times New Roman" w:cs="Cambria,Times New Roman"/>
          <w:color w:val="000000" w:themeColor="text1" w:themeTint="FF" w:themeShade="FF"/>
        </w:rPr>
        <w:t xml:space="preserve"> </w:t>
      </w:r>
      <w:r w:rsidRPr="57FF14A4" w:rsidR="57FF14A4">
        <w:rPr>
          <w:rFonts w:ascii="Cambria,Times New Roman" w:hAnsi="Cambria,Times New Roman" w:eastAsia="Cambria,Times New Roman" w:cs="Cambria,Times New Roman"/>
          <w:color w:val="000000" w:themeColor="text1" w:themeTint="FF" w:themeShade="FF"/>
        </w:rPr>
        <w:t>and</w:t>
      </w:r>
      <w:r w:rsidRPr="57FF14A4" w:rsidR="57FF14A4">
        <w:rPr>
          <w:rFonts w:ascii="Cambria,Times New Roman" w:hAnsi="Cambria,Times New Roman" w:eastAsia="Cambria,Times New Roman" w:cs="Cambria,Times New Roman"/>
          <w:color w:val="000000" w:themeColor="text1" w:themeTint="FF" w:themeShade="FF"/>
        </w:rPr>
        <w:t xml:space="preserve"> </w:t>
      </w:r>
      <w:r w:rsidRPr="57FF14A4" w:rsidR="57FF14A4">
        <w:rPr>
          <w:rFonts w:ascii="Cambria,Times New Roman" w:hAnsi="Cambria,Times New Roman" w:eastAsia="Cambria,Times New Roman" w:cs="Cambria,Times New Roman"/>
          <w:color w:val="000000" w:themeColor="text1" w:themeTint="FF" w:themeShade="FF"/>
        </w:rPr>
        <w:t>pervasive voices of the oppressed</w:t>
      </w:r>
      <w:r w:rsidRPr="57FF14A4" w:rsidR="57FF14A4">
        <w:rPr>
          <w:rFonts w:ascii="Cambria,Times New Roman" w:hAnsi="Cambria,Times New Roman" w:eastAsia="Cambria,Times New Roman" w:cs="Cambria,Times New Roman"/>
          <w:color w:val="000000" w:themeColor="text1" w:themeTint="FF" w:themeShade="FF"/>
        </w:rPr>
        <w:t xml:space="preserve"> and learning the deceptive language of the oppressors</w:t>
      </w:r>
      <w:r w:rsidRPr="57FF14A4" w:rsidR="57FF14A4">
        <w:rPr>
          <w:rFonts w:ascii="Cambria,Times New Roman" w:hAnsi="Cambria,Times New Roman" w:eastAsia="Cambria,Times New Roman" w:cs="Cambria,Times New Roman"/>
          <w:color w:val="000000" w:themeColor="text1" w:themeTint="FF" w:themeShade="FF"/>
        </w:rPr>
        <w:t>?</w:t>
      </w:r>
    </w:p>
    <w:p w:rsidR="57FF14A4" w:rsidP="57FF14A4" w:rsidRDefault="57FF14A4" w14:noSpellErr="1" w14:paraId="7C48F482" w14:textId="56878A57">
      <w:pPr>
        <w:pStyle w:val="Normal"/>
      </w:pPr>
    </w:p>
    <w:p w:rsidR="57FF14A4" w:rsidP="57FF14A4" w:rsidRDefault="57FF14A4" w14:noSpellErr="1" w14:paraId="32DDF233" w14:textId="6425CA02">
      <w:pPr>
        <w:pStyle w:val="Normal"/>
        <w:jc w:val="center"/>
      </w:pPr>
      <w:r>
        <w:drawing>
          <wp:inline wp14:editId="50DFD82C" wp14:anchorId="0E21B6F4">
            <wp:extent cx="2002367" cy="1435030"/>
            <wp:effectExtent l="0" t="0" r="4445" b="0"/>
            <wp:docPr id="1159039328" name="picture" title=""/>
            <wp:cNvGraphicFramePr>
              <a:graphicFrameLocks noChangeAspect="1"/>
            </wp:cNvGraphicFramePr>
            <a:graphic>
              <a:graphicData uri="http://schemas.openxmlformats.org/drawingml/2006/picture">
                <pic:pic>
                  <pic:nvPicPr>
                    <pic:cNvPr id="0" name="picture"/>
                    <pic:cNvPicPr/>
                  </pic:nvPicPr>
                  <pic:blipFill>
                    <a:blip r:embed="Rfe4346edf1c1479d">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2002367" cy="143503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EF5F55" w:rsidRDefault="00EF5F55" w14:paraId="3FDF4994" w14:textId="77777777"/>
    <w:sectPr w:rsidR="00EF5F55" w:rsidSect="004615F2">
      <w:headerReference w:type="even" r:id="rId13"/>
      <w:headerReference w:type="default" r:id="rId14"/>
      <w:footerReference w:type="default" r:id="rId15"/>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C4" w:rsidP="00592CC3" w:rsidRDefault="000F77C4" w14:paraId="0D88BDA0" w14:textId="77777777">
      <w:r>
        <w:separator/>
      </w:r>
    </w:p>
  </w:endnote>
  <w:endnote w:type="continuationSeparator" w:id="0">
    <w:p w:rsidR="000F77C4" w:rsidP="00592CC3" w:rsidRDefault="000F77C4" w14:paraId="01FB6D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importan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F77C4" w:rsidRDefault="000F77C4" w14:paraId="3EB26FB0" w14:textId="77777777">
    <w:pPr>
      <w:pStyle w:val="Footer"/>
    </w:pPr>
    <w:r>
      <w:rPr>
        <w:rFonts w:eastAsia="Times New Roman" w:cs="Times New Roman"/>
        <w:noProof/>
      </w:rPr>
      <w:drawing>
        <wp:inline distT="0" distB="0" distL="0" distR="0" wp14:anchorId="42787471" wp14:editId="2217D7FD">
          <wp:extent cx="571500" cy="324733"/>
          <wp:effectExtent l="0" t="0" r="0" b="5715"/>
          <wp:docPr id="3" name="Picture 3" descr="ttp://static.wixstatic.com/media/5468d9_57f5aa266ef7483493fd39927626b192.jpg_srz_p_269_153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tatic.wixstatic.com/media/5468d9_57f5aa266ef7483493fd39927626b192.jpg_srz_p_269_153_75_22_0.50_1.20_0.00_jpg_s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77" cy="32494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C4" w:rsidP="00592CC3" w:rsidRDefault="000F77C4" w14:paraId="729B38F0" w14:textId="77777777">
      <w:r>
        <w:separator/>
      </w:r>
    </w:p>
  </w:footnote>
  <w:footnote w:type="continuationSeparator" w:id="0">
    <w:p w:rsidR="000F77C4" w:rsidP="00592CC3" w:rsidRDefault="000F77C4" w14:paraId="1D0E5DC5" w14:textId="77777777">
      <w:r>
        <w:continuationSeparator/>
      </w:r>
    </w:p>
  </w:footnote>
  <w:footnote w:id="1">
    <w:p w:rsidR="000F77C4" w:rsidP="00592CC3" w:rsidRDefault="000F77C4" w14:paraId="07C5BC96" w14:textId="5C8A7BDC">
      <w:r>
        <w:rPr>
          <w:rStyle w:val="FootnoteReference"/>
        </w:rPr>
        <w:footnoteRef/>
      </w:r>
      <w:r>
        <w:t xml:space="preserve"> </w:t>
      </w:r>
      <w:r w:rsidRPr="00592CC3">
        <w:rPr>
          <w:rFonts w:ascii="Cambria" w:hAnsi="Cambria" w:cs="Times New Roman"/>
          <w:color w:val="000000"/>
        </w:rPr>
        <w:t xml:space="preserve">The Sabra and </w:t>
      </w:r>
      <w:proofErr w:type="spellStart"/>
      <w:r w:rsidRPr="00592CC3">
        <w:rPr>
          <w:rFonts w:ascii="Cambria" w:hAnsi="Cambria" w:cs="Times New Roman"/>
          <w:color w:val="000000"/>
        </w:rPr>
        <w:t>Shatilla</w:t>
      </w:r>
      <w:proofErr w:type="spellEnd"/>
      <w:r w:rsidRPr="00592CC3">
        <w:rPr>
          <w:rFonts w:ascii="Cambria" w:hAnsi="Cambria" w:cs="Times New Roman"/>
          <w:color w:val="000000"/>
        </w:rPr>
        <w:t xml:space="preserve"> massacre was in fact perpetrated by Lebanese and other Palestinians, and not by the Israel Defense Forces. </w:t>
      </w:r>
      <w:r>
        <w:rPr>
          <w:rFonts w:ascii="Cambria" w:hAnsi="Cambria" w:cs="Times New Roman"/>
          <w:color w:val="000000"/>
        </w:rPr>
        <w:t>Israelis were so shocked by the massacre that a special commission of investigation under a former Supreme Court Justice was convened.  Judge Goldberg ruled that there were no Israelis who participated directly but, in an important analysis of what is entailed in</w:t>
      </w:r>
      <w:r w:rsidRPr="00592CC3">
        <w:rPr>
          <w:rFonts w:ascii="Cambria" w:hAnsi="Cambria" w:cs="Times New Roman"/>
          <w:color w:val="000000"/>
        </w:rPr>
        <w:t xml:space="preserve"> “indirect responsibility</w:t>
      </w:r>
      <w:r>
        <w:rPr>
          <w:rFonts w:ascii="Cambria" w:hAnsi="Cambria" w:cs="Times New Roman"/>
          <w:color w:val="000000"/>
        </w:rPr>
        <w:t>,</w:t>
      </w:r>
      <w:r w:rsidRPr="00592CC3">
        <w:rPr>
          <w:rFonts w:ascii="Cambria" w:hAnsi="Cambria" w:cs="Times New Roman"/>
          <w:color w:val="000000"/>
        </w:rPr>
        <w:t xml:space="preserve">” </w:t>
      </w:r>
      <w:r>
        <w:rPr>
          <w:rFonts w:ascii="Cambria" w:hAnsi="Cambria" w:cs="Times New Roman"/>
          <w:color w:val="000000"/>
        </w:rPr>
        <w:t xml:space="preserve">accused Gen. Ariel Sharon, the top military officer in Lebanon of not offering adequate protection to Palestinian residents of Sabra and </w:t>
      </w:r>
      <w:proofErr w:type="spellStart"/>
      <w:r>
        <w:rPr>
          <w:rFonts w:ascii="Cambria" w:hAnsi="Cambria" w:cs="Times New Roman"/>
          <w:color w:val="000000"/>
        </w:rPr>
        <w:t>Shatila</w:t>
      </w:r>
      <w:proofErr w:type="spellEnd"/>
      <w:r>
        <w:rPr>
          <w:rFonts w:ascii="Cambria" w:hAnsi="Cambria" w:cs="Times New Roman"/>
          <w:color w:val="000000"/>
        </w:rPr>
        <w:t xml:space="preserve"> and suspended him from any public service for a decade.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4" w:rsidP="004615F2" w:rsidRDefault="000F77C4" w14:paraId="0E06271D"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7C4" w:rsidP="004615F2" w:rsidRDefault="000F77C4" w14:paraId="5070AF69" w14:textId="777777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4" w:rsidP="004615F2" w:rsidRDefault="000F77C4" w14:paraId="31911374"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65F">
      <w:rPr>
        <w:rStyle w:val="PageNumber"/>
        <w:noProof/>
      </w:rPr>
      <w:t>2</w:t>
    </w:r>
    <w:r>
      <w:rPr>
        <w:rStyle w:val="PageNumber"/>
      </w:rPr>
      <w:fldChar w:fldCharType="end"/>
    </w:r>
  </w:p>
  <w:p w:rsidR="000F77C4" w:rsidP="004615F2" w:rsidRDefault="000F77C4" w14:paraId="20106F78" w14:textId="7777777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473"/>
    <w:multiLevelType w:val="hybridMultilevel"/>
    <w:tmpl w:val="13C25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251A7"/>
    <w:multiLevelType w:val="hybridMultilevel"/>
    <w:tmpl w:val="5EA8C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F62EA5"/>
    <w:multiLevelType w:val="hybridMultilevel"/>
    <w:tmpl w:val="4C1C67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42A53"/>
    <w:multiLevelType w:val="hybridMultilevel"/>
    <w:tmpl w:val="DFE27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436C56"/>
    <w:multiLevelType w:val="hybridMultilevel"/>
    <w:tmpl w:val="BF78E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C3"/>
    <w:rsid w:val="00005680"/>
    <w:rsid w:val="00030AD1"/>
    <w:rsid w:val="00031E3C"/>
    <w:rsid w:val="00036286"/>
    <w:rsid w:val="00073176"/>
    <w:rsid w:val="000808B5"/>
    <w:rsid w:val="00081557"/>
    <w:rsid w:val="00084E18"/>
    <w:rsid w:val="0008738B"/>
    <w:rsid w:val="00092AFF"/>
    <w:rsid w:val="000C0E09"/>
    <w:rsid w:val="000C1251"/>
    <w:rsid w:val="000D34F6"/>
    <w:rsid w:val="000E064B"/>
    <w:rsid w:val="000E1943"/>
    <w:rsid w:val="000E4F2B"/>
    <w:rsid w:val="000F77C4"/>
    <w:rsid w:val="00123E85"/>
    <w:rsid w:val="001272E0"/>
    <w:rsid w:val="00151A16"/>
    <w:rsid w:val="00152904"/>
    <w:rsid w:val="0016059C"/>
    <w:rsid w:val="00161DEF"/>
    <w:rsid w:val="00164992"/>
    <w:rsid w:val="00170CA0"/>
    <w:rsid w:val="001A1720"/>
    <w:rsid w:val="001B07B6"/>
    <w:rsid w:val="001B2A72"/>
    <w:rsid w:val="001B4C3D"/>
    <w:rsid w:val="001C3B12"/>
    <w:rsid w:val="001F23D5"/>
    <w:rsid w:val="001F64D5"/>
    <w:rsid w:val="0020250A"/>
    <w:rsid w:val="002077D9"/>
    <w:rsid w:val="00210D55"/>
    <w:rsid w:val="00213F98"/>
    <w:rsid w:val="002156E2"/>
    <w:rsid w:val="00265722"/>
    <w:rsid w:val="0027183D"/>
    <w:rsid w:val="002A4401"/>
    <w:rsid w:val="002B0CD0"/>
    <w:rsid w:val="002B6AD7"/>
    <w:rsid w:val="002C55D9"/>
    <w:rsid w:val="002D6426"/>
    <w:rsid w:val="002E3BDE"/>
    <w:rsid w:val="0030265F"/>
    <w:rsid w:val="003367CD"/>
    <w:rsid w:val="00365088"/>
    <w:rsid w:val="00371DA0"/>
    <w:rsid w:val="00385169"/>
    <w:rsid w:val="003A2130"/>
    <w:rsid w:val="003A3271"/>
    <w:rsid w:val="003A6AFA"/>
    <w:rsid w:val="003C0346"/>
    <w:rsid w:val="003C18EE"/>
    <w:rsid w:val="003D2C25"/>
    <w:rsid w:val="003D7804"/>
    <w:rsid w:val="003D7F68"/>
    <w:rsid w:val="003E0F9B"/>
    <w:rsid w:val="003F18B6"/>
    <w:rsid w:val="003F212F"/>
    <w:rsid w:val="003F3618"/>
    <w:rsid w:val="004049F1"/>
    <w:rsid w:val="00407F51"/>
    <w:rsid w:val="00457DE8"/>
    <w:rsid w:val="004615F2"/>
    <w:rsid w:val="004730A0"/>
    <w:rsid w:val="00482EF3"/>
    <w:rsid w:val="004A05AE"/>
    <w:rsid w:val="004A3F82"/>
    <w:rsid w:val="004C06F2"/>
    <w:rsid w:val="004D1139"/>
    <w:rsid w:val="004E03FE"/>
    <w:rsid w:val="00564A4B"/>
    <w:rsid w:val="005810FE"/>
    <w:rsid w:val="00581DA5"/>
    <w:rsid w:val="00592CC3"/>
    <w:rsid w:val="005B0ED4"/>
    <w:rsid w:val="005B3545"/>
    <w:rsid w:val="005D19AB"/>
    <w:rsid w:val="005D69E3"/>
    <w:rsid w:val="005E2BE1"/>
    <w:rsid w:val="005F6335"/>
    <w:rsid w:val="00630812"/>
    <w:rsid w:val="006419AF"/>
    <w:rsid w:val="006555D8"/>
    <w:rsid w:val="00676752"/>
    <w:rsid w:val="00691A4E"/>
    <w:rsid w:val="006A0912"/>
    <w:rsid w:val="006B09EE"/>
    <w:rsid w:val="006B3865"/>
    <w:rsid w:val="006B4319"/>
    <w:rsid w:val="006C6921"/>
    <w:rsid w:val="006F52A3"/>
    <w:rsid w:val="00703FC8"/>
    <w:rsid w:val="00736A40"/>
    <w:rsid w:val="00746CD7"/>
    <w:rsid w:val="007625E9"/>
    <w:rsid w:val="007762E3"/>
    <w:rsid w:val="008235B9"/>
    <w:rsid w:val="008451D7"/>
    <w:rsid w:val="00860FE1"/>
    <w:rsid w:val="008908F4"/>
    <w:rsid w:val="008A3D0B"/>
    <w:rsid w:val="008B054E"/>
    <w:rsid w:val="008B1C2F"/>
    <w:rsid w:val="008B4CC1"/>
    <w:rsid w:val="008B7056"/>
    <w:rsid w:val="008B729B"/>
    <w:rsid w:val="008B75F3"/>
    <w:rsid w:val="008C1F9E"/>
    <w:rsid w:val="008C4054"/>
    <w:rsid w:val="008C4BE1"/>
    <w:rsid w:val="008D6F55"/>
    <w:rsid w:val="008E1F18"/>
    <w:rsid w:val="008E2BFC"/>
    <w:rsid w:val="008F71B1"/>
    <w:rsid w:val="00912903"/>
    <w:rsid w:val="00920A55"/>
    <w:rsid w:val="00931489"/>
    <w:rsid w:val="00951ED7"/>
    <w:rsid w:val="00970D8E"/>
    <w:rsid w:val="00997123"/>
    <w:rsid w:val="009B1E73"/>
    <w:rsid w:val="009D364D"/>
    <w:rsid w:val="009E474A"/>
    <w:rsid w:val="00A23E67"/>
    <w:rsid w:val="00A32474"/>
    <w:rsid w:val="00A531CA"/>
    <w:rsid w:val="00A54B5F"/>
    <w:rsid w:val="00A6010D"/>
    <w:rsid w:val="00A919F8"/>
    <w:rsid w:val="00AA5B92"/>
    <w:rsid w:val="00AC3A16"/>
    <w:rsid w:val="00AC6355"/>
    <w:rsid w:val="00AD3CAB"/>
    <w:rsid w:val="00B02901"/>
    <w:rsid w:val="00B2662D"/>
    <w:rsid w:val="00B273EE"/>
    <w:rsid w:val="00B337BD"/>
    <w:rsid w:val="00B460DA"/>
    <w:rsid w:val="00B560C9"/>
    <w:rsid w:val="00B67A56"/>
    <w:rsid w:val="00B918F0"/>
    <w:rsid w:val="00B95BED"/>
    <w:rsid w:val="00B9761B"/>
    <w:rsid w:val="00BD1C3B"/>
    <w:rsid w:val="00BE4463"/>
    <w:rsid w:val="00BE5365"/>
    <w:rsid w:val="00BE6555"/>
    <w:rsid w:val="00BF5946"/>
    <w:rsid w:val="00BF5A32"/>
    <w:rsid w:val="00C0005F"/>
    <w:rsid w:val="00C3169E"/>
    <w:rsid w:val="00C340A2"/>
    <w:rsid w:val="00C76DE3"/>
    <w:rsid w:val="00CA2BF0"/>
    <w:rsid w:val="00CB5CB2"/>
    <w:rsid w:val="00CD4EDD"/>
    <w:rsid w:val="00CE21A0"/>
    <w:rsid w:val="00CF77C1"/>
    <w:rsid w:val="00D247E9"/>
    <w:rsid w:val="00D4397E"/>
    <w:rsid w:val="00D738CC"/>
    <w:rsid w:val="00D80CDE"/>
    <w:rsid w:val="00D86F29"/>
    <w:rsid w:val="00D964EC"/>
    <w:rsid w:val="00D96EFB"/>
    <w:rsid w:val="00DA64B9"/>
    <w:rsid w:val="00DB6782"/>
    <w:rsid w:val="00DD51E2"/>
    <w:rsid w:val="00DE4C60"/>
    <w:rsid w:val="00DF5834"/>
    <w:rsid w:val="00E02AA4"/>
    <w:rsid w:val="00E275C0"/>
    <w:rsid w:val="00E34883"/>
    <w:rsid w:val="00E57EB5"/>
    <w:rsid w:val="00E61AF1"/>
    <w:rsid w:val="00E65A1D"/>
    <w:rsid w:val="00E70B63"/>
    <w:rsid w:val="00E742B3"/>
    <w:rsid w:val="00E75C8C"/>
    <w:rsid w:val="00E80AF6"/>
    <w:rsid w:val="00E839FA"/>
    <w:rsid w:val="00E934B9"/>
    <w:rsid w:val="00EA0332"/>
    <w:rsid w:val="00EB5D3F"/>
    <w:rsid w:val="00EB7901"/>
    <w:rsid w:val="00EF5F55"/>
    <w:rsid w:val="00F05236"/>
    <w:rsid w:val="00F14499"/>
    <w:rsid w:val="00F1491B"/>
    <w:rsid w:val="00F14B11"/>
    <w:rsid w:val="00F22772"/>
    <w:rsid w:val="00F50A82"/>
    <w:rsid w:val="00F76B24"/>
    <w:rsid w:val="00F866F5"/>
    <w:rsid w:val="00FA0B60"/>
    <w:rsid w:val="00FA2736"/>
    <w:rsid w:val="00FB171D"/>
    <w:rsid w:val="00FB53E3"/>
    <w:rsid w:val="00FD088E"/>
    <w:rsid w:val="00FD1DE9"/>
    <w:rsid w:val="00FD6E8B"/>
    <w:rsid w:val="00FD7A6A"/>
    <w:rsid w:val="57FF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1B8E3"/>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92CC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92CC3"/>
    <w:rPr>
      <w:rFonts w:ascii="Lucida Grande" w:hAnsi="Lucida Grande" w:cs="Lucida Grande"/>
      <w:sz w:val="18"/>
      <w:szCs w:val="18"/>
    </w:rPr>
  </w:style>
  <w:style w:type="paragraph" w:styleId="NormalWeb">
    <w:name w:val="Normal (Web)"/>
    <w:basedOn w:val="Normal"/>
    <w:uiPriority w:val="99"/>
    <w:unhideWhenUsed/>
    <w:rsid w:val="00592CC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2CC3"/>
    <w:pPr>
      <w:ind w:left="720"/>
      <w:contextualSpacing/>
    </w:pPr>
  </w:style>
  <w:style w:type="table" w:styleId="TableGrid">
    <w:name w:val="Table Grid"/>
    <w:basedOn w:val="TableNormal"/>
    <w:uiPriority w:val="59"/>
    <w:rsid w:val="00592CC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92CC3"/>
  </w:style>
  <w:style w:type="character" w:styleId="FootnoteTextChar" w:customStyle="1">
    <w:name w:val="Footnote Text Char"/>
    <w:basedOn w:val="DefaultParagraphFont"/>
    <w:link w:val="FootnoteText"/>
    <w:uiPriority w:val="99"/>
    <w:rsid w:val="00592CC3"/>
  </w:style>
  <w:style w:type="character" w:styleId="FootnoteReference">
    <w:name w:val="footnote reference"/>
    <w:basedOn w:val="DefaultParagraphFont"/>
    <w:uiPriority w:val="99"/>
    <w:unhideWhenUsed/>
    <w:rsid w:val="00592CC3"/>
    <w:rPr>
      <w:vertAlign w:val="superscript"/>
    </w:rPr>
  </w:style>
  <w:style w:type="paragraph" w:styleId="Header">
    <w:name w:val="header"/>
    <w:basedOn w:val="Normal"/>
    <w:link w:val="HeaderChar"/>
    <w:uiPriority w:val="99"/>
    <w:unhideWhenUsed/>
    <w:rsid w:val="00592CC3"/>
    <w:pPr>
      <w:tabs>
        <w:tab w:val="center" w:pos="4320"/>
        <w:tab w:val="right" w:pos="8640"/>
      </w:tabs>
    </w:pPr>
  </w:style>
  <w:style w:type="character" w:styleId="HeaderChar" w:customStyle="1">
    <w:name w:val="Header Char"/>
    <w:basedOn w:val="DefaultParagraphFont"/>
    <w:link w:val="Header"/>
    <w:uiPriority w:val="99"/>
    <w:rsid w:val="00592CC3"/>
  </w:style>
  <w:style w:type="paragraph" w:styleId="Footer">
    <w:name w:val="footer"/>
    <w:basedOn w:val="Normal"/>
    <w:link w:val="FooterChar"/>
    <w:uiPriority w:val="99"/>
    <w:unhideWhenUsed/>
    <w:rsid w:val="00592CC3"/>
    <w:pPr>
      <w:tabs>
        <w:tab w:val="center" w:pos="4320"/>
        <w:tab w:val="right" w:pos="8640"/>
      </w:tabs>
    </w:pPr>
  </w:style>
  <w:style w:type="character" w:styleId="FooterChar" w:customStyle="1">
    <w:name w:val="Footer Char"/>
    <w:basedOn w:val="DefaultParagraphFont"/>
    <w:link w:val="Footer"/>
    <w:uiPriority w:val="99"/>
    <w:rsid w:val="00592CC3"/>
  </w:style>
  <w:style w:type="character" w:styleId="Hyperlink">
    <w:name w:val="Hyperlink"/>
    <w:basedOn w:val="DefaultParagraphFont"/>
    <w:uiPriority w:val="99"/>
    <w:unhideWhenUsed/>
    <w:rsid w:val="008451D7"/>
    <w:rPr>
      <w:color w:val="0000FF" w:themeColor="hyperlink"/>
      <w:u w:val="single"/>
    </w:rPr>
  </w:style>
  <w:style w:type="character" w:styleId="FollowedHyperlink">
    <w:name w:val="FollowedHyperlink"/>
    <w:basedOn w:val="DefaultParagraphFont"/>
    <w:uiPriority w:val="99"/>
    <w:semiHidden/>
    <w:unhideWhenUsed/>
    <w:rsid w:val="008451D7"/>
    <w:rPr>
      <w:color w:val="800080" w:themeColor="followedHyperlink"/>
      <w:u w:val="single"/>
    </w:rPr>
  </w:style>
  <w:style w:type="character" w:styleId="PageNumber">
    <w:name w:val="page number"/>
    <w:basedOn w:val="DefaultParagraphFont"/>
    <w:uiPriority w:val="99"/>
    <w:semiHidden/>
    <w:unhideWhenUsed/>
    <w:rsid w:val="004615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C3"/>
    <w:rPr>
      <w:rFonts w:ascii="Lucida Grande" w:hAnsi="Lucida Grande" w:cs="Lucida Grande"/>
      <w:sz w:val="18"/>
      <w:szCs w:val="18"/>
    </w:rPr>
  </w:style>
  <w:style w:type="paragraph" w:styleId="NormalWeb">
    <w:name w:val="Normal (Web)"/>
    <w:basedOn w:val="Normal"/>
    <w:uiPriority w:val="99"/>
    <w:unhideWhenUsed/>
    <w:rsid w:val="00592CC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2CC3"/>
    <w:pPr>
      <w:ind w:left="720"/>
      <w:contextualSpacing/>
    </w:pPr>
  </w:style>
  <w:style w:type="table" w:styleId="TableGrid">
    <w:name w:val="Table Grid"/>
    <w:basedOn w:val="TableNormal"/>
    <w:uiPriority w:val="59"/>
    <w:rsid w:val="00592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92CC3"/>
  </w:style>
  <w:style w:type="character" w:customStyle="1" w:styleId="FootnoteTextChar">
    <w:name w:val="Footnote Text Char"/>
    <w:basedOn w:val="DefaultParagraphFont"/>
    <w:link w:val="FootnoteText"/>
    <w:uiPriority w:val="99"/>
    <w:rsid w:val="00592CC3"/>
  </w:style>
  <w:style w:type="character" w:styleId="FootnoteReference">
    <w:name w:val="footnote reference"/>
    <w:basedOn w:val="DefaultParagraphFont"/>
    <w:uiPriority w:val="99"/>
    <w:unhideWhenUsed/>
    <w:rsid w:val="00592CC3"/>
    <w:rPr>
      <w:vertAlign w:val="superscript"/>
    </w:rPr>
  </w:style>
  <w:style w:type="paragraph" w:styleId="Header">
    <w:name w:val="header"/>
    <w:basedOn w:val="Normal"/>
    <w:link w:val="HeaderChar"/>
    <w:uiPriority w:val="99"/>
    <w:unhideWhenUsed/>
    <w:rsid w:val="00592CC3"/>
    <w:pPr>
      <w:tabs>
        <w:tab w:val="center" w:pos="4320"/>
        <w:tab w:val="right" w:pos="8640"/>
      </w:tabs>
    </w:pPr>
  </w:style>
  <w:style w:type="character" w:customStyle="1" w:styleId="HeaderChar">
    <w:name w:val="Header Char"/>
    <w:basedOn w:val="DefaultParagraphFont"/>
    <w:link w:val="Header"/>
    <w:uiPriority w:val="99"/>
    <w:rsid w:val="00592CC3"/>
  </w:style>
  <w:style w:type="paragraph" w:styleId="Footer">
    <w:name w:val="footer"/>
    <w:basedOn w:val="Normal"/>
    <w:link w:val="FooterChar"/>
    <w:uiPriority w:val="99"/>
    <w:unhideWhenUsed/>
    <w:rsid w:val="00592CC3"/>
    <w:pPr>
      <w:tabs>
        <w:tab w:val="center" w:pos="4320"/>
        <w:tab w:val="right" w:pos="8640"/>
      </w:tabs>
    </w:pPr>
  </w:style>
  <w:style w:type="character" w:customStyle="1" w:styleId="FooterChar">
    <w:name w:val="Footer Char"/>
    <w:basedOn w:val="DefaultParagraphFont"/>
    <w:link w:val="Footer"/>
    <w:uiPriority w:val="99"/>
    <w:rsid w:val="00592CC3"/>
  </w:style>
  <w:style w:type="character" w:styleId="Hyperlink">
    <w:name w:val="Hyperlink"/>
    <w:basedOn w:val="DefaultParagraphFont"/>
    <w:uiPriority w:val="99"/>
    <w:unhideWhenUsed/>
    <w:rsid w:val="008451D7"/>
    <w:rPr>
      <w:color w:val="0000FF" w:themeColor="hyperlink"/>
      <w:u w:val="single"/>
    </w:rPr>
  </w:style>
  <w:style w:type="character" w:styleId="FollowedHyperlink">
    <w:name w:val="FollowedHyperlink"/>
    <w:basedOn w:val="DefaultParagraphFont"/>
    <w:uiPriority w:val="99"/>
    <w:semiHidden/>
    <w:unhideWhenUsed/>
    <w:rsid w:val="008451D7"/>
    <w:rPr>
      <w:color w:val="800080" w:themeColor="followedHyperlink"/>
      <w:u w:val="single"/>
    </w:rPr>
  </w:style>
  <w:style w:type="character" w:styleId="PageNumber">
    <w:name w:val="page number"/>
    <w:basedOn w:val="DefaultParagraphFont"/>
    <w:uiPriority w:val="99"/>
    <w:semiHidden/>
    <w:unhideWhenUsed/>
    <w:rsid w:val="0046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19000">
      <w:bodyDiv w:val="1"/>
      <w:marLeft w:val="0"/>
      <w:marRight w:val="0"/>
      <w:marTop w:val="0"/>
      <w:marBottom w:val="0"/>
      <w:divBdr>
        <w:top w:val="none" w:sz="0" w:space="0" w:color="auto"/>
        <w:left w:val="none" w:sz="0" w:space="0" w:color="auto"/>
        <w:bottom w:val="none" w:sz="0" w:space="0" w:color="auto"/>
        <w:right w:val="none" w:sz="0" w:space="0" w:color="auto"/>
      </w:divBdr>
      <w:divsChild>
        <w:div w:id="6295989">
          <w:marLeft w:val="0"/>
          <w:marRight w:val="0"/>
          <w:marTop w:val="0"/>
          <w:marBottom w:val="0"/>
          <w:divBdr>
            <w:top w:val="none" w:sz="0" w:space="0" w:color="auto"/>
            <w:left w:val="none" w:sz="0" w:space="0" w:color="auto"/>
            <w:bottom w:val="none" w:sz="0" w:space="0" w:color="auto"/>
            <w:right w:val="none" w:sz="0" w:space="0" w:color="auto"/>
          </w:divBdr>
          <w:divsChild>
            <w:div w:id="416487328">
              <w:marLeft w:val="0"/>
              <w:marRight w:val="0"/>
              <w:marTop w:val="100"/>
              <w:marBottom w:val="284"/>
              <w:divBdr>
                <w:top w:val="none" w:sz="0" w:space="0" w:color="auto"/>
                <w:left w:val="none" w:sz="0" w:space="0" w:color="auto"/>
                <w:bottom w:val="none" w:sz="0" w:space="0" w:color="auto"/>
                <w:right w:val="none" w:sz="0" w:space="0" w:color="auto"/>
              </w:divBdr>
              <w:divsChild>
                <w:div w:id="1147476901">
                  <w:marLeft w:val="0"/>
                  <w:marRight w:val="0"/>
                  <w:marTop w:val="0"/>
                  <w:marBottom w:val="0"/>
                  <w:divBdr>
                    <w:top w:val="none" w:sz="0" w:space="0" w:color="auto"/>
                    <w:left w:val="none" w:sz="0" w:space="0" w:color="auto"/>
                    <w:bottom w:val="none" w:sz="0" w:space="0" w:color="auto"/>
                    <w:right w:val="none" w:sz="0" w:space="0" w:color="auto"/>
                  </w:divBdr>
                </w:div>
              </w:divsChild>
            </w:div>
            <w:div w:id="1963612217">
              <w:marLeft w:val="0"/>
              <w:marRight w:val="0"/>
              <w:marTop w:val="100"/>
              <w:marBottom w:val="284"/>
              <w:divBdr>
                <w:top w:val="none" w:sz="0" w:space="0" w:color="auto"/>
                <w:left w:val="none" w:sz="0" w:space="0" w:color="auto"/>
                <w:bottom w:val="none" w:sz="0" w:space="0" w:color="auto"/>
                <w:right w:val="none" w:sz="0" w:space="0" w:color="auto"/>
              </w:divBdr>
              <w:divsChild>
                <w:div w:id="838891298">
                  <w:marLeft w:val="0"/>
                  <w:marRight w:val="0"/>
                  <w:marTop w:val="0"/>
                  <w:marBottom w:val="0"/>
                  <w:divBdr>
                    <w:top w:val="none" w:sz="0" w:space="0" w:color="auto"/>
                    <w:left w:val="none" w:sz="0" w:space="0" w:color="auto"/>
                    <w:bottom w:val="none" w:sz="0" w:space="0" w:color="auto"/>
                    <w:right w:val="none" w:sz="0" w:space="0" w:color="auto"/>
                  </w:divBdr>
                </w:div>
              </w:divsChild>
            </w:div>
            <w:div w:id="882980627">
              <w:marLeft w:val="0"/>
              <w:marRight w:val="0"/>
              <w:marTop w:val="100"/>
              <w:marBottom w:val="284"/>
              <w:divBdr>
                <w:top w:val="none" w:sz="0" w:space="0" w:color="auto"/>
                <w:left w:val="none" w:sz="0" w:space="0" w:color="auto"/>
                <w:bottom w:val="none" w:sz="0" w:space="0" w:color="auto"/>
                <w:right w:val="none" w:sz="0" w:space="0" w:color="auto"/>
              </w:divBdr>
              <w:divsChild>
                <w:div w:id="231083234">
                  <w:marLeft w:val="0"/>
                  <w:marRight w:val="0"/>
                  <w:marTop w:val="0"/>
                  <w:marBottom w:val="0"/>
                  <w:divBdr>
                    <w:top w:val="none" w:sz="0" w:space="0" w:color="auto"/>
                    <w:left w:val="none" w:sz="0" w:space="0" w:color="auto"/>
                    <w:bottom w:val="none" w:sz="0" w:space="0" w:color="auto"/>
                    <w:right w:val="none" w:sz="0" w:space="0" w:color="auto"/>
                  </w:divBdr>
                </w:div>
              </w:divsChild>
            </w:div>
            <w:div w:id="1120687690">
              <w:marLeft w:val="0"/>
              <w:marRight w:val="0"/>
              <w:marTop w:val="100"/>
              <w:marBottom w:val="284"/>
              <w:divBdr>
                <w:top w:val="none" w:sz="0" w:space="0" w:color="auto"/>
                <w:left w:val="none" w:sz="0" w:space="0" w:color="auto"/>
                <w:bottom w:val="none" w:sz="0" w:space="0" w:color="auto"/>
                <w:right w:val="none" w:sz="0" w:space="0" w:color="auto"/>
              </w:divBdr>
              <w:divsChild>
                <w:div w:id="712383168">
                  <w:marLeft w:val="0"/>
                  <w:marRight w:val="0"/>
                  <w:marTop w:val="0"/>
                  <w:marBottom w:val="0"/>
                  <w:divBdr>
                    <w:top w:val="none" w:sz="0" w:space="0" w:color="auto"/>
                    <w:left w:val="none" w:sz="0" w:space="0" w:color="auto"/>
                    <w:bottom w:val="none" w:sz="0" w:space="0" w:color="auto"/>
                    <w:right w:val="none" w:sz="0" w:space="0" w:color="auto"/>
                  </w:divBdr>
                </w:div>
              </w:divsChild>
            </w:div>
            <w:div w:id="1075396098">
              <w:marLeft w:val="0"/>
              <w:marRight w:val="0"/>
              <w:marTop w:val="100"/>
              <w:marBottom w:val="284"/>
              <w:divBdr>
                <w:top w:val="none" w:sz="0" w:space="0" w:color="auto"/>
                <w:left w:val="none" w:sz="0" w:space="0" w:color="auto"/>
                <w:bottom w:val="none" w:sz="0" w:space="0" w:color="auto"/>
                <w:right w:val="none" w:sz="0" w:space="0" w:color="auto"/>
              </w:divBdr>
              <w:divsChild>
                <w:div w:id="883054353">
                  <w:marLeft w:val="0"/>
                  <w:marRight w:val="0"/>
                  <w:marTop w:val="0"/>
                  <w:marBottom w:val="0"/>
                  <w:divBdr>
                    <w:top w:val="none" w:sz="0" w:space="0" w:color="auto"/>
                    <w:left w:val="none" w:sz="0" w:space="0" w:color="auto"/>
                    <w:bottom w:val="none" w:sz="0" w:space="0" w:color="auto"/>
                    <w:right w:val="none" w:sz="0" w:space="0" w:color="auto"/>
                  </w:divBdr>
                </w:div>
              </w:divsChild>
            </w:div>
            <w:div w:id="154148169">
              <w:marLeft w:val="0"/>
              <w:marRight w:val="0"/>
              <w:marTop w:val="100"/>
              <w:marBottom w:val="284"/>
              <w:divBdr>
                <w:top w:val="none" w:sz="0" w:space="0" w:color="auto"/>
                <w:left w:val="none" w:sz="0" w:space="0" w:color="auto"/>
                <w:bottom w:val="none" w:sz="0" w:space="0" w:color="auto"/>
                <w:right w:val="none" w:sz="0" w:space="0" w:color="auto"/>
              </w:divBdr>
              <w:divsChild>
                <w:div w:id="15465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www.youtube.com/watch?v=zgKtBDLCYM4&amp;list=PLkzyBE-GRz604O9z4aYatvd-KRjapQaDE&amp;index=9" TargetMode="External" Id="rId11" /><Relationship Type="http://schemas.openxmlformats.org/officeDocument/2006/relationships/hyperlink" Target="https://www.youtube.com/watch?v=knadHg5K6OE&amp;list=PLkzyBE-GRz604O9z4aYatvd-KRjapQaDE&amp;index=10" TargetMode="External" Id="rId12" /><Relationship Type="http://schemas.openxmlformats.org/officeDocument/2006/relationships/header" Target="header1.xml" Id="rId13" /><Relationship Type="http://schemas.openxmlformats.org/officeDocument/2006/relationships/header" Target="header2.xml" Id="rId14" /><Relationship Type="http://schemas.openxmlformats.org/officeDocument/2006/relationships/footer" Target="footer1.xml" Id="rId15" /><Relationship Type="http://schemas.openxmlformats.org/officeDocument/2006/relationships/fontTable" Target="fontTable.xml" Id="rId16" /><Relationship Type="http://schemas.openxmlformats.org/officeDocument/2006/relationships/theme" Target="theme/theme1.xml" Id="rId17"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jpeg" Id="rId8" /><Relationship Type="http://schemas.openxmlformats.org/officeDocument/2006/relationships/hyperlink" Target="https://www.youtube.com/watch?v=hMuPqINYFIo&amp;index=18&amp;list=PLkzyBE-GRz604O9z4aYatvd-KRjapQaDE" TargetMode="External" Id="rId9" /><Relationship Type="http://schemas.openxmlformats.org/officeDocument/2006/relationships/hyperlink" Target="https://www.youtube.com/watch?v=bWYJhzrAn3k&amp;index=15&amp;list=PLkzyBE-GRz604O9z4aYatvd-KRjapQaDE" TargetMode="External" Id="rId10" /><Relationship Type="http://schemas.openxmlformats.org/officeDocument/2006/relationships/image" Target="/media/image4.jpg" Id="Rfe4346edf1c1479d"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Chase</dc:creator>
  <keywords/>
  <dc:description/>
  <lastModifiedBy>Scott Chase</lastModifiedBy>
  <revision>4</revision>
  <dcterms:created xsi:type="dcterms:W3CDTF">2014-10-13T01:07:00.0000000Z</dcterms:created>
  <dcterms:modified xsi:type="dcterms:W3CDTF">2014-10-14T15:28:40.0878918Z</dcterms:modified>
</coreProperties>
</file>